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5743E" w14:textId="77777777" w:rsidR="0039022D" w:rsidRDefault="0039022D" w:rsidP="00CD04CD">
      <w:pPr>
        <w:spacing w:after="120"/>
        <w:rPr>
          <w:rFonts w:ascii="Garamond" w:hAnsi="Garamond"/>
          <w:b/>
        </w:rPr>
      </w:pPr>
    </w:p>
    <w:p w14:paraId="343163EC" w14:textId="77777777" w:rsidR="0039022D" w:rsidRPr="001F319F" w:rsidRDefault="0039022D" w:rsidP="0039022D">
      <w:pPr>
        <w:pStyle w:val="NoSpacing"/>
        <w:jc w:val="center"/>
        <w:rPr>
          <w:rFonts w:ascii="Garamond" w:hAnsi="Garamond"/>
          <w:b/>
          <w:sz w:val="28"/>
        </w:rPr>
      </w:pPr>
      <w:r w:rsidRPr="001F319F">
        <w:rPr>
          <w:rFonts w:ascii="Garamond" w:hAnsi="Garamond"/>
          <w:b/>
          <w:color w:val="365F91" w:themeColor="accent1" w:themeShade="BF"/>
          <w:sz w:val="28"/>
        </w:rPr>
        <w:t xml:space="preserve">TSHS Resources Portal </w:t>
      </w:r>
    </w:p>
    <w:p w14:paraId="72FA9022" w14:textId="4CDFC854" w:rsidR="0039022D" w:rsidRPr="001F319F" w:rsidRDefault="0039022D" w:rsidP="0039022D">
      <w:pPr>
        <w:pStyle w:val="NoSpacing"/>
        <w:jc w:val="center"/>
        <w:rPr>
          <w:rFonts w:ascii="Garamond" w:hAnsi="Garamond"/>
          <w:b/>
          <w:color w:val="FF0000"/>
          <w:sz w:val="18"/>
        </w:rPr>
      </w:pPr>
      <w:r w:rsidRPr="001F319F">
        <w:rPr>
          <w:rFonts w:ascii="Garamond" w:hAnsi="Garamond"/>
          <w:b/>
          <w:sz w:val="28"/>
        </w:rPr>
        <w:t xml:space="preserve">Teaching Resource </w:t>
      </w:r>
      <w:r>
        <w:rPr>
          <w:rFonts w:ascii="Garamond" w:hAnsi="Garamond"/>
          <w:b/>
          <w:sz w:val="28"/>
        </w:rPr>
        <w:t>Overview Template</w:t>
      </w:r>
      <w:r>
        <w:rPr>
          <w:rFonts w:ascii="Garamond" w:hAnsi="Garamond"/>
          <w:b/>
          <w:sz w:val="28"/>
        </w:rPr>
        <w:br/>
      </w:r>
      <w:r w:rsidRPr="001F319F">
        <w:rPr>
          <w:rFonts w:ascii="Garamond" w:hAnsi="Garamond"/>
          <w:b/>
          <w:color w:val="FF0000"/>
          <w:sz w:val="18"/>
        </w:rPr>
        <w:t>Version 2023</w:t>
      </w:r>
    </w:p>
    <w:p w14:paraId="07431961" w14:textId="77777777" w:rsidR="0039022D" w:rsidRDefault="0039022D" w:rsidP="00CD04CD">
      <w:pPr>
        <w:spacing w:after="120"/>
        <w:rPr>
          <w:rFonts w:ascii="Garamond" w:hAnsi="Garamond"/>
          <w:b/>
        </w:rPr>
      </w:pPr>
    </w:p>
    <w:p w14:paraId="30A52026" w14:textId="74AB765E" w:rsidR="006A1EF3" w:rsidRDefault="006A1EF3" w:rsidP="006A1EF3">
      <w:pPr>
        <w:spacing w:after="0"/>
        <w:rPr>
          <w:rFonts w:ascii="Garamond" w:hAnsi="Garamond"/>
          <w:color w:val="000000" w:themeColor="text1"/>
        </w:rPr>
      </w:pPr>
      <w:r>
        <w:rPr>
          <w:rFonts w:ascii="Garamond" w:hAnsi="Garamond"/>
          <w:b/>
          <w:color w:val="000000" w:themeColor="text1"/>
          <w:u w:val="single"/>
        </w:rPr>
        <w:t>Required</w:t>
      </w:r>
      <w:r w:rsidRPr="00D033A2">
        <w:rPr>
          <w:rFonts w:ascii="Garamond" w:hAnsi="Garamond"/>
          <w:b/>
          <w:color w:val="000000" w:themeColor="text1"/>
          <w:u w:val="single"/>
        </w:rPr>
        <w:t>:</w:t>
      </w:r>
      <w:r w:rsidRPr="00D033A2">
        <w:rPr>
          <w:rFonts w:ascii="Garamond" w:hAnsi="Garamond"/>
          <w:color w:val="000000" w:themeColor="text1"/>
        </w:rPr>
        <w:t xml:space="preserve"> </w:t>
      </w:r>
      <w:r w:rsidRPr="00D033A2">
        <w:rPr>
          <w:rFonts w:ascii="Garamond" w:hAnsi="Garamond"/>
          <w:b/>
          <w:color w:val="000000" w:themeColor="text1"/>
        </w:rPr>
        <w:t>All teaching materials submitted to the TSHS Resources Portal must contain a Creative Commons License</w:t>
      </w:r>
      <w:r w:rsidRPr="00D033A2">
        <w:rPr>
          <w:rFonts w:ascii="Garamond" w:hAnsi="Garamond"/>
          <w:color w:val="000000" w:themeColor="text1"/>
        </w:rPr>
        <w:t>.  This license is free</w:t>
      </w:r>
      <w:r>
        <w:rPr>
          <w:rFonts w:ascii="Garamond" w:hAnsi="Garamond"/>
          <w:color w:val="000000" w:themeColor="text1"/>
        </w:rPr>
        <w:t xml:space="preserve"> and easy to obtain.   Complete instructions can be found </w:t>
      </w:r>
      <w:r w:rsidR="00D90B75">
        <w:rPr>
          <w:rFonts w:ascii="Garamond" w:hAnsi="Garamond"/>
          <w:color w:val="000000" w:themeColor="text1"/>
        </w:rPr>
        <w:t>on page 3.</w:t>
      </w:r>
    </w:p>
    <w:p w14:paraId="2855645F" w14:textId="49CF2619" w:rsidR="0039022D" w:rsidRDefault="006A1EF3" w:rsidP="006A1EF3">
      <w:pPr>
        <w:spacing w:after="120"/>
        <w:rPr>
          <w:rFonts w:ascii="Garamond" w:hAnsi="Garamond"/>
          <w:color w:val="000000" w:themeColor="text1"/>
        </w:rPr>
      </w:pPr>
      <w:r>
        <w:rPr>
          <w:rFonts w:ascii="Garamond" w:hAnsi="Garamond"/>
          <w:color w:val="000000" w:themeColor="text1"/>
        </w:rPr>
        <w:t>Note - w</w:t>
      </w:r>
      <w:r w:rsidRPr="00D033A2">
        <w:rPr>
          <w:rFonts w:ascii="Garamond" w:hAnsi="Garamond"/>
          <w:color w:val="000000" w:themeColor="text1"/>
        </w:rPr>
        <w:t xml:space="preserve">e recommend that you choose the license, </w:t>
      </w:r>
      <w:r w:rsidRPr="00D033A2">
        <w:rPr>
          <w:rFonts w:ascii="Garamond" w:hAnsi="Garamond"/>
          <w:i/>
          <w:color w:val="000000" w:themeColor="text1"/>
        </w:rPr>
        <w:t>“Creative Commons Attribution-NonCommercial-ShareAlike 4.0 International License</w:t>
      </w:r>
      <w:r w:rsidRPr="00D033A2">
        <w:rPr>
          <w:color w:val="000000" w:themeColor="text1"/>
        </w:rPr>
        <w:t>.</w:t>
      </w:r>
      <w:r w:rsidRPr="00D033A2">
        <w:rPr>
          <w:iCs/>
          <w:color w:val="000000" w:themeColor="text1"/>
        </w:rPr>
        <w:t> </w:t>
      </w:r>
      <w:r w:rsidRPr="00D033A2">
        <w:rPr>
          <w:rFonts w:ascii="Garamond" w:hAnsi="Garamond"/>
          <w:i/>
          <w:color w:val="000000" w:themeColor="text1"/>
        </w:rPr>
        <w:t>”</w:t>
      </w:r>
      <w:r w:rsidRPr="00D033A2">
        <w:rPr>
          <w:rFonts w:ascii="Garamond" w:hAnsi="Garamond"/>
          <w:color w:val="000000" w:themeColor="text1"/>
        </w:rPr>
        <w:t>.  According to CreativeCommons.org, “This license lets other remix, tweak, and build upon your work non-commercially, as long as they credit you and license their new creations under the identical terms</w:t>
      </w:r>
      <w:r>
        <w:rPr>
          <w:rFonts w:ascii="Garamond" w:hAnsi="Garamond"/>
          <w:color w:val="000000" w:themeColor="text1"/>
        </w:rPr>
        <w:t>”</w:t>
      </w:r>
      <w:r w:rsidRPr="00D033A2">
        <w:rPr>
          <w:rFonts w:ascii="Garamond" w:hAnsi="Garamond"/>
          <w:color w:val="000000" w:themeColor="text1"/>
        </w:rPr>
        <w:t xml:space="preserve">.  </w:t>
      </w:r>
    </w:p>
    <w:p w14:paraId="6962887D" w14:textId="77777777" w:rsidR="006A1EF3" w:rsidRDefault="006A1EF3" w:rsidP="006A1EF3">
      <w:pPr>
        <w:spacing w:after="120"/>
        <w:rPr>
          <w:rFonts w:ascii="Garamond" w:hAnsi="Garamond"/>
          <w:b/>
        </w:rPr>
      </w:pPr>
    </w:p>
    <w:p w14:paraId="05F01342" w14:textId="6F18DFFA" w:rsidR="001D7B20" w:rsidRPr="005D42A0" w:rsidRDefault="001D7B20" w:rsidP="00CD04CD">
      <w:pPr>
        <w:spacing w:after="120"/>
        <w:rPr>
          <w:rFonts w:ascii="Garamond" w:hAnsi="Garamond"/>
          <w:b/>
        </w:rPr>
      </w:pPr>
      <w:r w:rsidRPr="005D42A0">
        <w:rPr>
          <w:rFonts w:ascii="Garamond" w:hAnsi="Garamond"/>
          <w:b/>
        </w:rPr>
        <w:t>Instructions:</w:t>
      </w:r>
    </w:p>
    <w:p w14:paraId="35CD6BDF" w14:textId="0E6F73C0" w:rsidR="001D7B20" w:rsidRPr="005D42A0" w:rsidRDefault="001D7B20" w:rsidP="00CD04CD">
      <w:pPr>
        <w:spacing w:after="120"/>
        <w:rPr>
          <w:rFonts w:ascii="Garamond" w:hAnsi="Garamond"/>
        </w:rPr>
      </w:pPr>
      <w:r w:rsidRPr="005D42A0">
        <w:rPr>
          <w:rFonts w:ascii="Garamond" w:hAnsi="Garamond"/>
        </w:rPr>
        <w:t xml:space="preserve">1. Add the full </w:t>
      </w:r>
      <w:r w:rsidR="002A444C" w:rsidRPr="005D42A0">
        <w:rPr>
          <w:rFonts w:ascii="Garamond" w:hAnsi="Garamond"/>
        </w:rPr>
        <w:t>name of your</w:t>
      </w:r>
      <w:r w:rsidRPr="005D42A0">
        <w:rPr>
          <w:rFonts w:ascii="Garamond" w:hAnsi="Garamond"/>
        </w:rPr>
        <w:t xml:space="preserve"> </w:t>
      </w:r>
      <w:r w:rsidR="001B1196" w:rsidRPr="005D42A0">
        <w:rPr>
          <w:rFonts w:ascii="Garamond" w:hAnsi="Garamond"/>
        </w:rPr>
        <w:t>teaching resource</w:t>
      </w:r>
      <w:r w:rsidRPr="005D42A0">
        <w:rPr>
          <w:rFonts w:ascii="Garamond" w:hAnsi="Garamond"/>
        </w:rPr>
        <w:t xml:space="preserve"> (as entered in the </w:t>
      </w:r>
      <w:r w:rsidR="001B1196" w:rsidRPr="005D42A0">
        <w:rPr>
          <w:rFonts w:ascii="Garamond" w:hAnsi="Garamond"/>
        </w:rPr>
        <w:t>Teaching Resource</w:t>
      </w:r>
      <w:r w:rsidRPr="005D42A0">
        <w:rPr>
          <w:rFonts w:ascii="Garamond" w:hAnsi="Garamond"/>
        </w:rPr>
        <w:t xml:space="preserve"> Submission Form) in the title </w:t>
      </w:r>
      <w:r w:rsidR="00CD04CD" w:rsidRPr="005D42A0">
        <w:rPr>
          <w:rFonts w:ascii="Garamond" w:hAnsi="Garamond"/>
        </w:rPr>
        <w:t>below</w:t>
      </w:r>
      <w:r w:rsidRPr="005D42A0">
        <w:rPr>
          <w:rFonts w:ascii="Garamond" w:hAnsi="Garamond"/>
        </w:rPr>
        <w:t>.</w:t>
      </w:r>
    </w:p>
    <w:p w14:paraId="591C3A86" w14:textId="284C6850" w:rsidR="001D7B20" w:rsidRDefault="001D7B20" w:rsidP="00CD04CD">
      <w:pPr>
        <w:spacing w:after="120"/>
        <w:rPr>
          <w:rFonts w:ascii="Garamond" w:hAnsi="Garamond"/>
        </w:rPr>
      </w:pPr>
      <w:r w:rsidRPr="005D42A0">
        <w:rPr>
          <w:rFonts w:ascii="Garamond" w:hAnsi="Garamond"/>
        </w:rPr>
        <w:t xml:space="preserve">2. </w:t>
      </w:r>
      <w:r w:rsidR="00315A01" w:rsidRPr="005D42A0">
        <w:rPr>
          <w:rFonts w:ascii="Garamond" w:hAnsi="Garamond"/>
        </w:rPr>
        <w:t>Complete the sections of the form (replace the instructions!).</w:t>
      </w:r>
      <w:r w:rsidR="00E23727" w:rsidRPr="005D42A0">
        <w:rPr>
          <w:rFonts w:ascii="Garamond" w:hAnsi="Garamond"/>
        </w:rPr>
        <w:t xml:space="preserve"> </w:t>
      </w:r>
      <w:r w:rsidR="00FF1555" w:rsidRPr="005D42A0">
        <w:rPr>
          <w:rFonts w:ascii="Garamond" w:hAnsi="Garamond"/>
        </w:rPr>
        <w:t xml:space="preserve">Refer to the </w:t>
      </w:r>
      <w:r w:rsidR="001B1196" w:rsidRPr="005D42A0">
        <w:rPr>
          <w:rFonts w:ascii="Garamond" w:hAnsi="Garamond"/>
        </w:rPr>
        <w:t>teaching resources</w:t>
      </w:r>
      <w:r w:rsidR="00FF1555" w:rsidRPr="005D42A0">
        <w:rPr>
          <w:rFonts w:ascii="Garamond" w:hAnsi="Garamond"/>
        </w:rPr>
        <w:t xml:space="preserve"> that are already posted on the Portal for guidance.</w:t>
      </w:r>
    </w:p>
    <w:p w14:paraId="7B67BB9B" w14:textId="34CA88AB" w:rsidR="00D90B75" w:rsidRPr="00E96A1E" w:rsidRDefault="00D90B75" w:rsidP="00D90B75">
      <w:pPr>
        <w:spacing w:after="120"/>
        <w:rPr>
          <w:rFonts w:ascii="Garamond" w:hAnsi="Garamond"/>
          <w:color w:val="FF0000"/>
        </w:rPr>
      </w:pPr>
      <w:r>
        <w:rPr>
          <w:rFonts w:ascii="Garamond" w:hAnsi="Garamond"/>
        </w:rPr>
        <w:t xml:space="preserve">3. Attach a creative commons license, following the instructions on page </w:t>
      </w:r>
      <w:r>
        <w:rPr>
          <w:rFonts w:ascii="Garamond" w:hAnsi="Garamond"/>
        </w:rPr>
        <w:t>3</w:t>
      </w:r>
      <w:r>
        <w:rPr>
          <w:rFonts w:ascii="Garamond" w:hAnsi="Garamond"/>
        </w:rPr>
        <w:t>.</w:t>
      </w:r>
    </w:p>
    <w:p w14:paraId="6606608C" w14:textId="42620DC6" w:rsidR="00DE3AA8" w:rsidRPr="005D42A0" w:rsidRDefault="00D90B75" w:rsidP="00CD04CD">
      <w:pPr>
        <w:spacing w:after="120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</w:rPr>
        <w:t>4</w:t>
      </w:r>
      <w:r w:rsidR="001D7B20" w:rsidRPr="005D42A0">
        <w:rPr>
          <w:rFonts w:ascii="Garamond" w:hAnsi="Garamond"/>
        </w:rPr>
        <w:t>. Delete these instruction</w:t>
      </w:r>
      <w:r w:rsidR="00CD04CD" w:rsidRPr="005D42A0">
        <w:rPr>
          <w:rFonts w:ascii="Garamond" w:hAnsi="Garamond"/>
        </w:rPr>
        <w:t>s, and save the fi</w:t>
      </w:r>
      <w:r w:rsidR="002A444C" w:rsidRPr="005D42A0">
        <w:rPr>
          <w:rFonts w:ascii="Garamond" w:hAnsi="Garamond"/>
        </w:rPr>
        <w:t xml:space="preserve">le with the name </w:t>
      </w:r>
      <w:r w:rsidR="0007700D" w:rsidRPr="005D42A0">
        <w:rPr>
          <w:rFonts w:ascii="Garamond" w:hAnsi="Garamond"/>
        </w:rPr>
        <w:t xml:space="preserve">you </w:t>
      </w:r>
      <w:r w:rsidR="002A444C" w:rsidRPr="005D42A0">
        <w:rPr>
          <w:rFonts w:ascii="Garamond" w:hAnsi="Garamond"/>
        </w:rPr>
        <w:t>entered</w:t>
      </w:r>
      <w:r w:rsidR="00CD04CD" w:rsidRPr="005D42A0">
        <w:rPr>
          <w:rFonts w:ascii="Garamond" w:hAnsi="Garamond"/>
        </w:rPr>
        <w:t xml:space="preserve"> in the </w:t>
      </w:r>
      <w:r w:rsidR="001B1196" w:rsidRPr="005D42A0">
        <w:rPr>
          <w:rFonts w:ascii="Garamond" w:hAnsi="Garamond"/>
        </w:rPr>
        <w:t xml:space="preserve">Teaching Resource </w:t>
      </w:r>
      <w:r w:rsidR="00CD04CD" w:rsidRPr="005D42A0">
        <w:rPr>
          <w:rFonts w:ascii="Garamond" w:hAnsi="Garamond"/>
        </w:rPr>
        <w:t>Submission Form.</w:t>
      </w:r>
      <w:r w:rsidR="00DE3AA8" w:rsidRPr="005D42A0">
        <w:rPr>
          <w:rFonts w:ascii="Garamond" w:hAnsi="Garamond"/>
          <w:b/>
        </w:rPr>
        <w:br/>
      </w:r>
    </w:p>
    <w:p w14:paraId="0CC825E9" w14:textId="6EE1410E" w:rsidR="001B1196" w:rsidRPr="005D42A0" w:rsidRDefault="00BA302E" w:rsidP="00984665">
      <w:pPr>
        <w:spacing w:after="120"/>
        <w:jc w:val="center"/>
        <w:rPr>
          <w:rFonts w:ascii="Garamond" w:hAnsi="Garamond"/>
          <w:b/>
        </w:rPr>
      </w:pPr>
      <w:r w:rsidRPr="005D42A0">
        <w:rPr>
          <w:rFonts w:ascii="Garamond" w:hAnsi="Garamond"/>
          <w:b/>
          <w:highlight w:val="yellow"/>
        </w:rPr>
        <w:t xml:space="preserve">The Title of </w:t>
      </w:r>
      <w:r w:rsidR="00CD04CD" w:rsidRPr="005D42A0">
        <w:rPr>
          <w:rFonts w:ascii="Garamond" w:hAnsi="Garamond"/>
          <w:b/>
          <w:highlight w:val="yellow"/>
        </w:rPr>
        <w:t xml:space="preserve">Your </w:t>
      </w:r>
      <w:r w:rsidR="001B1196" w:rsidRPr="005D42A0">
        <w:rPr>
          <w:rFonts w:ascii="Garamond" w:hAnsi="Garamond"/>
          <w:b/>
          <w:highlight w:val="yellow"/>
        </w:rPr>
        <w:t>Teaching Resource</w:t>
      </w:r>
    </w:p>
    <w:p w14:paraId="5B8C71D7" w14:textId="0C8F094E" w:rsidR="00E550BE" w:rsidRPr="005D42A0" w:rsidRDefault="001B1196" w:rsidP="00984665">
      <w:pPr>
        <w:spacing w:after="120"/>
        <w:jc w:val="center"/>
        <w:rPr>
          <w:rFonts w:ascii="Garamond" w:hAnsi="Garamond"/>
          <w:b/>
        </w:rPr>
      </w:pPr>
      <w:r w:rsidRPr="005D42A0">
        <w:rPr>
          <w:rFonts w:ascii="Garamond" w:hAnsi="Garamond"/>
          <w:b/>
        </w:rPr>
        <w:t>Teaching Resource</w:t>
      </w:r>
      <w:r w:rsidR="00E550BE" w:rsidRPr="005D42A0">
        <w:rPr>
          <w:rFonts w:ascii="Garamond" w:hAnsi="Garamond"/>
          <w:b/>
        </w:rPr>
        <w:t xml:space="preserve"> </w:t>
      </w:r>
      <w:r w:rsidRPr="005D42A0">
        <w:rPr>
          <w:rFonts w:ascii="Garamond" w:hAnsi="Garamond"/>
          <w:b/>
        </w:rPr>
        <w:t>Overview</w:t>
      </w:r>
    </w:p>
    <w:p w14:paraId="6471BCE9" w14:textId="77777777" w:rsidR="00022430" w:rsidRPr="005D42A0" w:rsidRDefault="00022430" w:rsidP="00022430">
      <w:pPr>
        <w:spacing w:after="120"/>
        <w:rPr>
          <w:rFonts w:ascii="Garamond" w:hAnsi="Garamond"/>
          <w:b/>
          <w:u w:val="single"/>
        </w:rPr>
      </w:pPr>
      <w:r w:rsidRPr="005D42A0">
        <w:rPr>
          <w:rFonts w:ascii="Garamond" w:hAnsi="Garamond"/>
          <w:b/>
          <w:u w:val="single"/>
        </w:rPr>
        <w:t>Brief Description</w:t>
      </w:r>
    </w:p>
    <w:p w14:paraId="07DC617D" w14:textId="68860124" w:rsidR="00022430" w:rsidRPr="005A71D9" w:rsidRDefault="002D2F4A" w:rsidP="00BA302E">
      <w:pPr>
        <w:spacing w:after="120"/>
        <w:rPr>
          <w:rFonts w:ascii="Garamond" w:hAnsi="Garamond"/>
          <w:i/>
          <w:color w:val="0432FF"/>
        </w:rPr>
      </w:pPr>
      <w:r w:rsidRPr="005D42A0">
        <w:rPr>
          <w:rFonts w:ascii="Garamond" w:hAnsi="Garamond"/>
          <w:i/>
        </w:rPr>
        <w:t>Please provide a short one-</w:t>
      </w:r>
      <w:r w:rsidR="00022430" w:rsidRPr="005D42A0">
        <w:rPr>
          <w:rFonts w:ascii="Garamond" w:hAnsi="Garamond"/>
          <w:i/>
        </w:rPr>
        <w:t xml:space="preserve">paragraph summary of the resource or activity. Your summary should include what this resource can be used for and what audience it is appropriate for.  </w:t>
      </w:r>
      <w:r w:rsidR="00022430" w:rsidRPr="005A71D9">
        <w:rPr>
          <w:rFonts w:ascii="Garamond" w:hAnsi="Garamond"/>
          <w:i/>
          <w:color w:val="0432FF"/>
        </w:rPr>
        <w:t xml:space="preserve">Example: This is a learning activity worksheet which </w:t>
      </w:r>
      <w:r w:rsidR="00D6635D" w:rsidRPr="005A71D9">
        <w:rPr>
          <w:rFonts w:ascii="Garamond" w:hAnsi="Garamond"/>
          <w:i/>
          <w:color w:val="0432FF"/>
        </w:rPr>
        <w:t>uses data on heart disease as the context to focus</w:t>
      </w:r>
      <w:r w:rsidR="00022430" w:rsidRPr="005A71D9">
        <w:rPr>
          <w:rFonts w:ascii="Garamond" w:hAnsi="Garamond"/>
          <w:i/>
          <w:color w:val="0432FF"/>
        </w:rPr>
        <w:t xml:space="preserve"> on the basic concepts of </w:t>
      </w:r>
      <w:r w:rsidR="00BA302E" w:rsidRPr="005A71D9">
        <w:rPr>
          <w:rFonts w:ascii="Garamond" w:hAnsi="Garamond"/>
          <w:i/>
          <w:color w:val="0432FF"/>
        </w:rPr>
        <w:t>confidence intervals</w:t>
      </w:r>
      <w:r w:rsidR="00022430" w:rsidRPr="005A71D9">
        <w:rPr>
          <w:rFonts w:ascii="Garamond" w:hAnsi="Garamond"/>
          <w:i/>
          <w:color w:val="0432FF"/>
        </w:rPr>
        <w:t>. It can be used as an in-class activity or as a homework assignment. It is appropriate for introductory courses in biostatistics or statistics</w:t>
      </w:r>
      <w:r w:rsidR="00BA302E" w:rsidRPr="005A71D9">
        <w:rPr>
          <w:rFonts w:ascii="Garamond" w:hAnsi="Garamond"/>
          <w:i/>
          <w:color w:val="0432FF"/>
        </w:rPr>
        <w:t xml:space="preserve"> at the undergraduate or graduate non-major level</w:t>
      </w:r>
      <w:r w:rsidR="00022430" w:rsidRPr="005A71D9">
        <w:rPr>
          <w:rFonts w:ascii="Garamond" w:hAnsi="Garamond"/>
          <w:i/>
          <w:color w:val="0432FF"/>
        </w:rPr>
        <w:t xml:space="preserve">.  </w:t>
      </w:r>
    </w:p>
    <w:p w14:paraId="7A69180C" w14:textId="54F67F42" w:rsidR="00022430" w:rsidRPr="005D42A0" w:rsidRDefault="00022430" w:rsidP="00022430">
      <w:pPr>
        <w:spacing w:after="120"/>
        <w:rPr>
          <w:rFonts w:ascii="Garamond" w:hAnsi="Garamond"/>
          <w:i/>
        </w:rPr>
      </w:pPr>
    </w:p>
    <w:p w14:paraId="03ABECE0" w14:textId="30101C46" w:rsidR="00984665" w:rsidRPr="005D42A0" w:rsidRDefault="00984665" w:rsidP="00984665">
      <w:pPr>
        <w:spacing w:after="120"/>
        <w:rPr>
          <w:rFonts w:ascii="Garamond" w:hAnsi="Garamond"/>
          <w:b/>
          <w:u w:val="single"/>
        </w:rPr>
      </w:pPr>
      <w:r w:rsidRPr="005D42A0">
        <w:rPr>
          <w:rFonts w:ascii="Garamond" w:hAnsi="Garamond"/>
          <w:b/>
          <w:u w:val="single"/>
        </w:rPr>
        <w:t>Concepts</w:t>
      </w:r>
    </w:p>
    <w:p w14:paraId="2A44AB3B" w14:textId="33A03F3B" w:rsidR="00984665" w:rsidRPr="005A71D9" w:rsidRDefault="00984665" w:rsidP="00984665">
      <w:pPr>
        <w:rPr>
          <w:rFonts w:ascii="Garamond" w:hAnsi="Garamond"/>
          <w:i/>
          <w:color w:val="0432FF"/>
        </w:rPr>
      </w:pPr>
      <w:r w:rsidRPr="005D42A0">
        <w:rPr>
          <w:rFonts w:ascii="Garamond" w:hAnsi="Garamond"/>
          <w:i/>
        </w:rPr>
        <w:t xml:space="preserve">Provide a sentence or two that briefly describe what statistical concepts are addressed by this activity.  </w:t>
      </w:r>
      <w:r w:rsidRPr="005A71D9">
        <w:rPr>
          <w:rFonts w:ascii="Garamond" w:hAnsi="Garamond"/>
          <w:i/>
          <w:color w:val="0432FF"/>
        </w:rPr>
        <w:t>Example – 1. Proper statistical interpretation of a confidence interval; and 2) Proper clinical interpretation of a confidence interval appropriate to the con</w:t>
      </w:r>
      <w:r w:rsidR="00022430" w:rsidRPr="005A71D9">
        <w:rPr>
          <w:rFonts w:ascii="Garamond" w:hAnsi="Garamond"/>
          <w:i/>
          <w:color w:val="0432FF"/>
        </w:rPr>
        <w:t>t</w:t>
      </w:r>
      <w:r w:rsidRPr="005A71D9">
        <w:rPr>
          <w:rFonts w:ascii="Garamond" w:hAnsi="Garamond"/>
          <w:i/>
          <w:color w:val="0432FF"/>
        </w:rPr>
        <w:t xml:space="preserve">ext of specific clinical studies. </w:t>
      </w:r>
    </w:p>
    <w:p w14:paraId="75AAF130" w14:textId="69508AEC" w:rsidR="00984665" w:rsidRPr="005D42A0" w:rsidRDefault="00984665" w:rsidP="00984665">
      <w:pPr>
        <w:spacing w:after="120"/>
        <w:rPr>
          <w:rFonts w:ascii="Garamond" w:hAnsi="Garamond"/>
        </w:rPr>
      </w:pPr>
    </w:p>
    <w:p w14:paraId="726468B5" w14:textId="77777777" w:rsidR="00984665" w:rsidRPr="005D42A0" w:rsidRDefault="00984665" w:rsidP="00984665">
      <w:pPr>
        <w:spacing w:after="120"/>
        <w:rPr>
          <w:rFonts w:ascii="Garamond" w:hAnsi="Garamond"/>
          <w:b/>
          <w:u w:val="single"/>
        </w:rPr>
      </w:pPr>
      <w:r w:rsidRPr="005D42A0">
        <w:rPr>
          <w:rFonts w:ascii="Garamond" w:hAnsi="Garamond"/>
          <w:b/>
          <w:u w:val="single"/>
        </w:rPr>
        <w:t>Learning Objectives</w:t>
      </w:r>
    </w:p>
    <w:p w14:paraId="1111D71A" w14:textId="70932E7B" w:rsidR="00984665" w:rsidRPr="005A71D9" w:rsidRDefault="00022430" w:rsidP="00984665">
      <w:pPr>
        <w:spacing w:after="120"/>
        <w:rPr>
          <w:rFonts w:ascii="Garamond" w:hAnsi="Garamond"/>
          <w:i/>
          <w:color w:val="0432FF"/>
        </w:rPr>
      </w:pPr>
      <w:r w:rsidRPr="005D42A0">
        <w:rPr>
          <w:rFonts w:ascii="Garamond" w:hAnsi="Garamond"/>
          <w:i/>
        </w:rPr>
        <w:t>List</w:t>
      </w:r>
      <w:r w:rsidR="00984665" w:rsidRPr="005D42A0">
        <w:rPr>
          <w:rFonts w:ascii="Garamond" w:hAnsi="Garamond"/>
          <w:i/>
        </w:rPr>
        <w:t xml:space="preserve"> the specific learning objectives that this activity addresses.  </w:t>
      </w:r>
      <w:r w:rsidR="00984665" w:rsidRPr="005A71D9">
        <w:rPr>
          <w:rFonts w:ascii="Garamond" w:hAnsi="Garamond"/>
          <w:i/>
          <w:color w:val="0432FF"/>
        </w:rPr>
        <w:t>Example – Students will gain experience producing and interpreting confidence intervals.</w:t>
      </w:r>
    </w:p>
    <w:p w14:paraId="74CC54EF" w14:textId="0DEBA6F5" w:rsidR="00BA302E" w:rsidRDefault="00BA302E" w:rsidP="00984665">
      <w:pPr>
        <w:spacing w:after="120"/>
        <w:rPr>
          <w:rFonts w:ascii="Garamond" w:hAnsi="Garamond"/>
        </w:rPr>
      </w:pPr>
    </w:p>
    <w:p w14:paraId="2470C8BE" w14:textId="15D1DC4B" w:rsidR="005A3B31" w:rsidRDefault="005A3B31" w:rsidP="00984665">
      <w:pPr>
        <w:spacing w:after="120"/>
        <w:rPr>
          <w:rFonts w:ascii="Garamond" w:hAnsi="Garamond"/>
        </w:rPr>
      </w:pPr>
    </w:p>
    <w:p w14:paraId="2EFCF6B9" w14:textId="77777777" w:rsidR="005A3B31" w:rsidRPr="005D42A0" w:rsidRDefault="005A3B31" w:rsidP="00984665">
      <w:pPr>
        <w:spacing w:after="120"/>
        <w:rPr>
          <w:rFonts w:ascii="Garamond" w:hAnsi="Garamond"/>
        </w:rPr>
      </w:pPr>
    </w:p>
    <w:p w14:paraId="4E701511" w14:textId="77777777" w:rsidR="00BA302E" w:rsidRPr="005D42A0" w:rsidRDefault="00BA302E" w:rsidP="00BA302E">
      <w:pPr>
        <w:spacing w:after="120"/>
        <w:rPr>
          <w:rFonts w:ascii="Garamond" w:hAnsi="Garamond"/>
          <w:b/>
          <w:u w:val="single"/>
        </w:rPr>
      </w:pPr>
      <w:r w:rsidRPr="005D42A0">
        <w:rPr>
          <w:rFonts w:ascii="Garamond" w:hAnsi="Garamond"/>
          <w:b/>
          <w:u w:val="single"/>
        </w:rPr>
        <w:t>Dataset</w:t>
      </w:r>
    </w:p>
    <w:p w14:paraId="3CE51EC5" w14:textId="6B3CEF1C" w:rsidR="00BA302E" w:rsidRPr="005D42A0" w:rsidRDefault="00BA302E" w:rsidP="00BA302E">
      <w:pPr>
        <w:spacing w:after="120"/>
        <w:rPr>
          <w:rFonts w:ascii="Garamond" w:hAnsi="Garamond"/>
          <w:i/>
        </w:rPr>
      </w:pPr>
      <w:r w:rsidRPr="005D42A0">
        <w:rPr>
          <w:rFonts w:ascii="Garamond" w:hAnsi="Garamond"/>
          <w:i/>
        </w:rPr>
        <w:t xml:space="preserve">Please specify the name of the </w:t>
      </w:r>
      <w:r w:rsidR="00E659D0">
        <w:rPr>
          <w:rFonts w:ascii="Garamond" w:hAnsi="Garamond"/>
          <w:i/>
        </w:rPr>
        <w:t xml:space="preserve">associated TSHS Resources Portal </w:t>
      </w:r>
      <w:r w:rsidRPr="005D42A0">
        <w:rPr>
          <w:rFonts w:ascii="Garamond" w:hAnsi="Garamond"/>
          <w:i/>
        </w:rPr>
        <w:t xml:space="preserve">dataset (either one already posted on the Portal or one that you are submitting concurrently) which is needed for this activity. </w:t>
      </w:r>
    </w:p>
    <w:p w14:paraId="3CDA2D21" w14:textId="77777777" w:rsidR="00BA302E" w:rsidRPr="005D42A0" w:rsidRDefault="00BA302E" w:rsidP="00BA302E">
      <w:pPr>
        <w:spacing w:after="120"/>
        <w:rPr>
          <w:rFonts w:ascii="Garamond" w:hAnsi="Garamond"/>
        </w:rPr>
      </w:pPr>
    </w:p>
    <w:p w14:paraId="1902225B" w14:textId="77777777" w:rsidR="00BA302E" w:rsidRPr="005D42A0" w:rsidRDefault="00BA302E" w:rsidP="00BA302E">
      <w:pPr>
        <w:spacing w:after="120"/>
        <w:rPr>
          <w:rFonts w:ascii="Garamond" w:hAnsi="Garamond"/>
          <w:b/>
          <w:u w:val="single"/>
        </w:rPr>
      </w:pPr>
      <w:r w:rsidRPr="005D42A0">
        <w:rPr>
          <w:rFonts w:ascii="Garamond" w:hAnsi="Garamond"/>
          <w:b/>
          <w:u w:val="single"/>
        </w:rPr>
        <w:t>Other Files</w:t>
      </w:r>
    </w:p>
    <w:p w14:paraId="01ECCEF6" w14:textId="77777777" w:rsidR="00BA302E" w:rsidRPr="005D42A0" w:rsidRDefault="00BA302E" w:rsidP="00BA302E">
      <w:pPr>
        <w:spacing w:after="120"/>
        <w:rPr>
          <w:rFonts w:ascii="Garamond" w:hAnsi="Garamond"/>
          <w:i/>
        </w:rPr>
      </w:pPr>
      <w:r w:rsidRPr="005D42A0">
        <w:rPr>
          <w:rFonts w:ascii="Garamond" w:hAnsi="Garamond"/>
          <w:i/>
        </w:rPr>
        <w:t xml:space="preserve">List all files that are needed for this activity. </w:t>
      </w:r>
    </w:p>
    <w:p w14:paraId="7528AB90" w14:textId="77777777" w:rsidR="0039022D" w:rsidRDefault="0039022D" w:rsidP="00984665">
      <w:pPr>
        <w:spacing w:after="120"/>
        <w:rPr>
          <w:rFonts w:ascii="Garamond" w:hAnsi="Garamond"/>
          <w:b/>
          <w:u w:val="single"/>
        </w:rPr>
      </w:pPr>
    </w:p>
    <w:p w14:paraId="48CE9A5D" w14:textId="446BC31B" w:rsidR="00E23727" w:rsidRPr="005D42A0" w:rsidRDefault="00022430" w:rsidP="00984665">
      <w:pPr>
        <w:spacing w:after="120"/>
        <w:rPr>
          <w:rFonts w:ascii="Garamond" w:hAnsi="Garamond"/>
          <w:b/>
          <w:u w:val="single"/>
        </w:rPr>
      </w:pPr>
      <w:r w:rsidRPr="005D42A0">
        <w:rPr>
          <w:rFonts w:ascii="Garamond" w:hAnsi="Garamond"/>
          <w:b/>
          <w:u w:val="single"/>
        </w:rPr>
        <w:t>Notes to Instructor: How to Use this Resource</w:t>
      </w:r>
    </w:p>
    <w:p w14:paraId="025C7326" w14:textId="50A4D57F" w:rsidR="00022430" w:rsidRPr="005D42A0" w:rsidRDefault="00022430" w:rsidP="00984665">
      <w:pPr>
        <w:spacing w:after="120"/>
        <w:rPr>
          <w:rFonts w:ascii="Garamond" w:hAnsi="Garamond"/>
          <w:i/>
        </w:rPr>
      </w:pPr>
      <w:r w:rsidRPr="005D42A0">
        <w:rPr>
          <w:rFonts w:ascii="Garamond" w:hAnsi="Garamond"/>
          <w:i/>
        </w:rPr>
        <w:t>Provide all information an instructor would need to effectively use your resource.</w:t>
      </w:r>
    </w:p>
    <w:p w14:paraId="596B18E5" w14:textId="77777777" w:rsidR="00022430" w:rsidRDefault="00022430" w:rsidP="00984665">
      <w:pPr>
        <w:spacing w:after="120"/>
        <w:rPr>
          <w:rFonts w:ascii="Garamond" w:hAnsi="Garamond"/>
        </w:rPr>
      </w:pPr>
    </w:p>
    <w:p w14:paraId="09F9964B" w14:textId="77777777" w:rsidR="00D90B75" w:rsidRDefault="00D90B75" w:rsidP="00D90B75">
      <w:pPr>
        <w:pStyle w:val="NoSpacing"/>
        <w:jc w:val="center"/>
        <w:rPr>
          <w:rFonts w:ascii="Garamond" w:hAnsi="Garamond"/>
          <w:b/>
          <w:sz w:val="28"/>
        </w:rPr>
      </w:pPr>
    </w:p>
    <w:p w14:paraId="06265EBE" w14:textId="77777777" w:rsidR="00D90B75" w:rsidRDefault="00D90B75" w:rsidP="00D90B75">
      <w:pPr>
        <w:pStyle w:val="NoSpacing"/>
        <w:jc w:val="center"/>
        <w:rPr>
          <w:rFonts w:ascii="Garamond" w:hAnsi="Garamond"/>
          <w:b/>
          <w:sz w:val="28"/>
        </w:rPr>
      </w:pPr>
    </w:p>
    <w:p w14:paraId="5D00A2BE" w14:textId="77777777" w:rsidR="00D90B75" w:rsidRDefault="00D90B75" w:rsidP="00D90B75">
      <w:pPr>
        <w:pStyle w:val="NoSpacing"/>
        <w:jc w:val="center"/>
        <w:rPr>
          <w:rFonts w:ascii="Garamond" w:hAnsi="Garamond"/>
          <w:b/>
          <w:sz w:val="28"/>
        </w:rPr>
      </w:pPr>
    </w:p>
    <w:p w14:paraId="78C05192" w14:textId="77777777" w:rsidR="00D90B75" w:rsidRDefault="00D90B75" w:rsidP="00D90B75">
      <w:pPr>
        <w:pStyle w:val="NoSpacing"/>
        <w:jc w:val="center"/>
        <w:rPr>
          <w:rFonts w:ascii="Garamond" w:hAnsi="Garamond"/>
          <w:b/>
          <w:sz w:val="28"/>
        </w:rPr>
      </w:pPr>
    </w:p>
    <w:p w14:paraId="5E61AD5B" w14:textId="77777777" w:rsidR="00D90B75" w:rsidRDefault="00D90B75" w:rsidP="00D90B75">
      <w:pPr>
        <w:pStyle w:val="NoSpacing"/>
        <w:jc w:val="center"/>
        <w:rPr>
          <w:rFonts w:ascii="Garamond" w:hAnsi="Garamond"/>
          <w:b/>
          <w:sz w:val="28"/>
        </w:rPr>
      </w:pPr>
    </w:p>
    <w:p w14:paraId="2D218469" w14:textId="77777777" w:rsidR="00D90B75" w:rsidRDefault="00D90B75" w:rsidP="00D90B75">
      <w:pPr>
        <w:pStyle w:val="NoSpacing"/>
        <w:jc w:val="center"/>
        <w:rPr>
          <w:rFonts w:ascii="Garamond" w:hAnsi="Garamond"/>
          <w:b/>
          <w:sz w:val="28"/>
        </w:rPr>
      </w:pPr>
    </w:p>
    <w:p w14:paraId="579AB237" w14:textId="77777777" w:rsidR="00D90B75" w:rsidRDefault="00D90B75" w:rsidP="00D90B75">
      <w:pPr>
        <w:pStyle w:val="NoSpacing"/>
        <w:jc w:val="center"/>
        <w:rPr>
          <w:rFonts w:ascii="Garamond" w:hAnsi="Garamond"/>
          <w:b/>
          <w:sz w:val="28"/>
        </w:rPr>
      </w:pPr>
    </w:p>
    <w:p w14:paraId="62050598" w14:textId="77777777" w:rsidR="00D90B75" w:rsidRDefault="00D90B75" w:rsidP="00D90B75">
      <w:pPr>
        <w:pStyle w:val="NoSpacing"/>
        <w:jc w:val="center"/>
        <w:rPr>
          <w:rFonts w:ascii="Garamond" w:hAnsi="Garamond"/>
          <w:b/>
          <w:sz w:val="28"/>
        </w:rPr>
      </w:pPr>
    </w:p>
    <w:p w14:paraId="281AE904" w14:textId="77777777" w:rsidR="00D90B75" w:rsidRDefault="00D90B75" w:rsidP="00D90B75">
      <w:pPr>
        <w:pStyle w:val="NoSpacing"/>
        <w:jc w:val="center"/>
        <w:rPr>
          <w:rFonts w:ascii="Garamond" w:hAnsi="Garamond"/>
          <w:b/>
          <w:sz w:val="28"/>
        </w:rPr>
      </w:pPr>
    </w:p>
    <w:p w14:paraId="1FE80A48" w14:textId="77777777" w:rsidR="00D90B75" w:rsidRDefault="00D90B75" w:rsidP="00D90B75">
      <w:pPr>
        <w:pStyle w:val="NoSpacing"/>
        <w:jc w:val="center"/>
        <w:rPr>
          <w:rFonts w:ascii="Garamond" w:hAnsi="Garamond"/>
          <w:b/>
          <w:sz w:val="28"/>
        </w:rPr>
      </w:pPr>
    </w:p>
    <w:p w14:paraId="464B27CB" w14:textId="77777777" w:rsidR="00D90B75" w:rsidRDefault="00D90B75" w:rsidP="00D90B75">
      <w:pPr>
        <w:pStyle w:val="NoSpacing"/>
        <w:jc w:val="center"/>
        <w:rPr>
          <w:rFonts w:ascii="Garamond" w:hAnsi="Garamond"/>
          <w:b/>
          <w:sz w:val="28"/>
        </w:rPr>
      </w:pPr>
    </w:p>
    <w:p w14:paraId="2C02BADF" w14:textId="77777777" w:rsidR="00D90B75" w:rsidRDefault="00D90B75" w:rsidP="00D90B75">
      <w:pPr>
        <w:pStyle w:val="NoSpacing"/>
        <w:jc w:val="center"/>
        <w:rPr>
          <w:rFonts w:ascii="Garamond" w:hAnsi="Garamond"/>
          <w:b/>
          <w:sz w:val="28"/>
        </w:rPr>
      </w:pPr>
    </w:p>
    <w:p w14:paraId="300BC08F" w14:textId="77777777" w:rsidR="00D90B75" w:rsidRDefault="00D90B75" w:rsidP="00D90B75">
      <w:pPr>
        <w:pStyle w:val="NoSpacing"/>
        <w:jc w:val="center"/>
        <w:rPr>
          <w:rFonts w:ascii="Garamond" w:hAnsi="Garamond"/>
          <w:b/>
          <w:sz w:val="28"/>
        </w:rPr>
      </w:pPr>
    </w:p>
    <w:p w14:paraId="317EF4F0" w14:textId="77777777" w:rsidR="00D90B75" w:rsidRDefault="00D90B75" w:rsidP="00D90B75">
      <w:pPr>
        <w:pStyle w:val="NoSpacing"/>
        <w:jc w:val="center"/>
        <w:rPr>
          <w:rFonts w:ascii="Garamond" w:hAnsi="Garamond"/>
          <w:b/>
          <w:sz w:val="28"/>
        </w:rPr>
      </w:pPr>
    </w:p>
    <w:p w14:paraId="5BBE74F1" w14:textId="77777777" w:rsidR="00D90B75" w:rsidRDefault="00D90B75" w:rsidP="00D90B75">
      <w:pPr>
        <w:pStyle w:val="NoSpacing"/>
        <w:jc w:val="center"/>
        <w:rPr>
          <w:rFonts w:ascii="Garamond" w:hAnsi="Garamond"/>
          <w:b/>
          <w:sz w:val="28"/>
        </w:rPr>
      </w:pPr>
    </w:p>
    <w:p w14:paraId="70F05AAB" w14:textId="77777777" w:rsidR="00D90B75" w:rsidRDefault="00D90B75" w:rsidP="00D90B75">
      <w:pPr>
        <w:pStyle w:val="NoSpacing"/>
        <w:jc w:val="center"/>
        <w:rPr>
          <w:rFonts w:ascii="Garamond" w:hAnsi="Garamond"/>
          <w:b/>
          <w:sz w:val="28"/>
        </w:rPr>
      </w:pPr>
    </w:p>
    <w:p w14:paraId="795A8846" w14:textId="77777777" w:rsidR="00D90B75" w:rsidRDefault="00D90B75" w:rsidP="00D90B75">
      <w:pPr>
        <w:pStyle w:val="NoSpacing"/>
        <w:jc w:val="center"/>
        <w:rPr>
          <w:rFonts w:ascii="Garamond" w:hAnsi="Garamond"/>
          <w:b/>
          <w:sz w:val="28"/>
        </w:rPr>
      </w:pPr>
    </w:p>
    <w:p w14:paraId="06A6DECB" w14:textId="77777777" w:rsidR="00D90B75" w:rsidRDefault="00D90B75" w:rsidP="00D90B75">
      <w:pPr>
        <w:pStyle w:val="NoSpacing"/>
        <w:jc w:val="center"/>
        <w:rPr>
          <w:rFonts w:ascii="Garamond" w:hAnsi="Garamond"/>
          <w:b/>
          <w:sz w:val="28"/>
        </w:rPr>
      </w:pPr>
    </w:p>
    <w:p w14:paraId="6DAE4897" w14:textId="77777777" w:rsidR="00D90B75" w:rsidRDefault="00D90B75" w:rsidP="00D90B75">
      <w:pPr>
        <w:pStyle w:val="NoSpacing"/>
        <w:jc w:val="center"/>
        <w:rPr>
          <w:rFonts w:ascii="Garamond" w:hAnsi="Garamond"/>
          <w:b/>
          <w:sz w:val="28"/>
        </w:rPr>
      </w:pPr>
    </w:p>
    <w:p w14:paraId="41F93537" w14:textId="77777777" w:rsidR="00D90B75" w:rsidRDefault="00D90B75" w:rsidP="00D90B75">
      <w:pPr>
        <w:pStyle w:val="NoSpacing"/>
        <w:jc w:val="center"/>
        <w:rPr>
          <w:rFonts w:ascii="Garamond" w:hAnsi="Garamond"/>
          <w:b/>
          <w:sz w:val="28"/>
        </w:rPr>
      </w:pPr>
    </w:p>
    <w:p w14:paraId="6867124F" w14:textId="77777777" w:rsidR="00D90B75" w:rsidRDefault="00D90B75" w:rsidP="00D90B75">
      <w:pPr>
        <w:pStyle w:val="NoSpacing"/>
        <w:jc w:val="center"/>
        <w:rPr>
          <w:rFonts w:ascii="Garamond" w:hAnsi="Garamond"/>
          <w:b/>
          <w:sz w:val="28"/>
        </w:rPr>
      </w:pPr>
    </w:p>
    <w:p w14:paraId="2221F03D" w14:textId="77777777" w:rsidR="00D90B75" w:rsidRDefault="00D90B75" w:rsidP="00D90B75">
      <w:pPr>
        <w:pStyle w:val="NoSpacing"/>
        <w:jc w:val="center"/>
        <w:rPr>
          <w:rFonts w:ascii="Garamond" w:hAnsi="Garamond"/>
          <w:b/>
          <w:sz w:val="28"/>
        </w:rPr>
      </w:pPr>
    </w:p>
    <w:p w14:paraId="1DD9071A" w14:textId="77777777" w:rsidR="00D90B75" w:rsidRDefault="00D90B75" w:rsidP="00D90B75">
      <w:pPr>
        <w:pStyle w:val="NoSpacing"/>
        <w:jc w:val="center"/>
        <w:rPr>
          <w:rFonts w:ascii="Garamond" w:hAnsi="Garamond"/>
          <w:b/>
          <w:sz w:val="28"/>
        </w:rPr>
      </w:pPr>
    </w:p>
    <w:p w14:paraId="49E00054" w14:textId="77777777" w:rsidR="00D90B75" w:rsidRDefault="00D90B75" w:rsidP="00D90B75">
      <w:pPr>
        <w:pStyle w:val="NoSpacing"/>
        <w:jc w:val="center"/>
        <w:rPr>
          <w:rFonts w:ascii="Garamond" w:hAnsi="Garamond"/>
          <w:b/>
          <w:sz w:val="28"/>
        </w:rPr>
      </w:pPr>
    </w:p>
    <w:p w14:paraId="1A7F08BE" w14:textId="77777777" w:rsidR="00D90B75" w:rsidRDefault="00D90B75" w:rsidP="00D90B75">
      <w:pPr>
        <w:pStyle w:val="NoSpacing"/>
        <w:jc w:val="center"/>
        <w:rPr>
          <w:rFonts w:ascii="Garamond" w:hAnsi="Garamond"/>
          <w:b/>
          <w:sz w:val="28"/>
        </w:rPr>
      </w:pPr>
    </w:p>
    <w:p w14:paraId="2616CF18" w14:textId="77777777" w:rsidR="00D90B75" w:rsidRDefault="00D90B75" w:rsidP="00D90B75">
      <w:pPr>
        <w:pStyle w:val="NoSpacing"/>
        <w:jc w:val="center"/>
        <w:rPr>
          <w:rFonts w:ascii="Garamond" w:hAnsi="Garamond"/>
          <w:b/>
          <w:sz w:val="28"/>
        </w:rPr>
      </w:pPr>
    </w:p>
    <w:p w14:paraId="0DC3B328" w14:textId="77777777" w:rsidR="00D90B75" w:rsidRDefault="00D90B75" w:rsidP="00D90B75">
      <w:pPr>
        <w:pStyle w:val="NoSpacing"/>
        <w:jc w:val="center"/>
        <w:rPr>
          <w:rFonts w:ascii="Garamond" w:hAnsi="Garamond"/>
          <w:b/>
          <w:sz w:val="28"/>
        </w:rPr>
      </w:pPr>
    </w:p>
    <w:p w14:paraId="0C2C8942" w14:textId="77777777" w:rsidR="00D90B75" w:rsidRDefault="00D90B75" w:rsidP="00D90B75">
      <w:pPr>
        <w:pStyle w:val="NoSpacing"/>
        <w:jc w:val="center"/>
        <w:rPr>
          <w:rFonts w:ascii="Garamond" w:hAnsi="Garamond"/>
          <w:b/>
          <w:sz w:val="28"/>
        </w:rPr>
      </w:pPr>
    </w:p>
    <w:p w14:paraId="4B9DB161" w14:textId="27BCAC59" w:rsidR="00D90B75" w:rsidRPr="001F319F" w:rsidRDefault="00D90B75" w:rsidP="00D90B75">
      <w:pPr>
        <w:pStyle w:val="NoSpacing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lastRenderedPageBreak/>
        <w:t>How to Attach a Creative Commons License</w:t>
      </w:r>
    </w:p>
    <w:p w14:paraId="7BAAC235" w14:textId="77777777" w:rsidR="00D90B75" w:rsidRPr="001F319F" w:rsidRDefault="00D90B75" w:rsidP="00D90B75">
      <w:pPr>
        <w:pStyle w:val="NoSpacing"/>
        <w:jc w:val="center"/>
        <w:rPr>
          <w:rFonts w:ascii="Garamond" w:hAnsi="Garamond"/>
          <w:b/>
          <w:color w:val="FF0000"/>
          <w:sz w:val="18"/>
        </w:rPr>
      </w:pPr>
      <w:r w:rsidRPr="001F319F">
        <w:rPr>
          <w:rFonts w:ascii="Garamond" w:hAnsi="Garamond"/>
          <w:b/>
          <w:color w:val="FF0000"/>
          <w:sz w:val="18"/>
        </w:rPr>
        <w:t>Version 2023</w:t>
      </w:r>
    </w:p>
    <w:p w14:paraId="60E961A4" w14:textId="77777777" w:rsidR="00D90B75" w:rsidRDefault="00D90B75" w:rsidP="00D90B75"/>
    <w:p w14:paraId="7453AA1D" w14:textId="77777777" w:rsidR="00D90B75" w:rsidRPr="00D90B75" w:rsidRDefault="00D90B75" w:rsidP="00D90B75">
      <w:pPr>
        <w:rPr>
          <w:rFonts w:ascii="Garamond" w:hAnsi="Garamond"/>
        </w:rPr>
      </w:pPr>
      <w:r w:rsidRPr="00D90B75">
        <w:rPr>
          <w:rFonts w:ascii="Garamond" w:hAnsi="Garamond"/>
        </w:rPr>
        <w:t xml:space="preserve">__1.  Launch </w:t>
      </w:r>
      <w:hyperlink r:id="rId7" w:history="1">
        <w:r w:rsidRPr="00D90B75">
          <w:rPr>
            <w:rStyle w:val="Hyperlink"/>
            <w:rFonts w:ascii="Garamond" w:hAnsi="Garamond"/>
          </w:rPr>
          <w:t>creativecommons.org/choose/</w:t>
        </w:r>
      </w:hyperlink>
    </w:p>
    <w:p w14:paraId="7411B252" w14:textId="77777777" w:rsidR="00D90B75" w:rsidRPr="00D90B75" w:rsidRDefault="00D90B75" w:rsidP="00D90B75">
      <w:pPr>
        <w:rPr>
          <w:rFonts w:ascii="Garamond" w:hAnsi="Garamond"/>
        </w:rPr>
      </w:pPr>
      <w:r w:rsidRPr="00D90B75">
        <w:rPr>
          <w:rFonts w:ascii="Garamond" w:hAnsi="Garamond"/>
        </w:rPr>
        <w:t>__2.   At upper left, under</w:t>
      </w:r>
      <w:r>
        <w:t xml:space="preserve"> </w:t>
      </w:r>
      <w:r w:rsidRPr="004A182D">
        <w:rPr>
          <w:rFonts w:ascii="Consolas" w:hAnsi="Consolas" w:cs="Consolas"/>
          <w:b/>
          <w:bCs/>
        </w:rPr>
        <w:t>License</w:t>
      </w:r>
      <w:r>
        <w:rPr>
          <w:rFonts w:ascii="Consolas" w:hAnsi="Consolas" w:cs="Consolas"/>
          <w:b/>
          <w:bCs/>
        </w:rPr>
        <w:t xml:space="preserve"> </w:t>
      </w:r>
      <w:r w:rsidRPr="004A182D">
        <w:rPr>
          <w:rFonts w:ascii="Consolas" w:hAnsi="Consolas" w:cs="Consolas"/>
          <w:b/>
          <w:bCs/>
        </w:rPr>
        <w:t>Features</w:t>
      </w:r>
      <w:r>
        <w:t xml:space="preserve">, </w:t>
      </w:r>
      <w:r>
        <w:br/>
        <w:t xml:space="preserve">          </w:t>
      </w:r>
      <w:r w:rsidRPr="00D90B75">
        <w:rPr>
          <w:rFonts w:ascii="Garamond" w:hAnsi="Garamond"/>
        </w:rPr>
        <w:t xml:space="preserve">Under </w:t>
      </w:r>
      <w:r w:rsidRPr="00D90B75">
        <w:rPr>
          <w:rFonts w:ascii="Garamond" w:hAnsi="Garamond"/>
          <w:i/>
          <w:iCs/>
        </w:rPr>
        <w:t>"Allow adaptations of your work to be used"</w:t>
      </w:r>
      <w:r w:rsidRPr="00D90B75">
        <w:rPr>
          <w:rFonts w:ascii="Garamond" w:hAnsi="Garamond"/>
        </w:rPr>
        <w:t xml:space="preserve">, choose:  </w:t>
      </w:r>
      <w:r w:rsidRPr="00D90B75">
        <w:rPr>
          <w:rFonts w:ascii="Consolas" w:hAnsi="Consolas" w:cs="Consolas"/>
          <w:b/>
          <w:bCs/>
          <w:i/>
          <w:iCs/>
          <w:sz w:val="20"/>
          <w:szCs w:val="20"/>
        </w:rPr>
        <w:t>“Yes, as long as others share alike”</w:t>
      </w:r>
      <w:r w:rsidRPr="00D90B75">
        <w:rPr>
          <w:rFonts w:ascii="Garamond" w:hAnsi="Garamond"/>
        </w:rPr>
        <w:t xml:space="preserve">      </w:t>
      </w:r>
      <w:r w:rsidRPr="00D90B75">
        <w:rPr>
          <w:rFonts w:ascii="Garamond" w:hAnsi="Garamond"/>
        </w:rPr>
        <w:br/>
        <w:t xml:space="preserve">          Under </w:t>
      </w:r>
      <w:r w:rsidRPr="00D90B75">
        <w:rPr>
          <w:rFonts w:ascii="Garamond" w:hAnsi="Garamond"/>
          <w:i/>
          <w:iCs/>
        </w:rPr>
        <w:t>"Allow commercial uses of your work"</w:t>
      </w:r>
      <w:r w:rsidRPr="00D90B75">
        <w:rPr>
          <w:rFonts w:ascii="Garamond" w:hAnsi="Garamond"/>
        </w:rPr>
        <w:t xml:space="preserve">, choose:  </w:t>
      </w:r>
      <w:r w:rsidRPr="00D90B75">
        <w:rPr>
          <w:rFonts w:ascii="Consolas" w:hAnsi="Consolas" w:cs="Consolas"/>
          <w:b/>
          <w:bCs/>
          <w:i/>
          <w:iCs/>
          <w:sz w:val="20"/>
          <w:szCs w:val="20"/>
        </w:rPr>
        <w:t>“No”</w:t>
      </w:r>
      <w:r w:rsidRPr="00D90B75">
        <w:rPr>
          <w:rFonts w:ascii="Garamond" w:hAnsi="Garamond"/>
        </w:rPr>
        <w:t xml:space="preserve"> </w:t>
      </w:r>
    </w:p>
    <w:tbl>
      <w:tblPr>
        <w:tblStyle w:val="TableGrid"/>
        <w:tblW w:w="0" w:type="auto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350"/>
      </w:tblGrid>
      <w:tr w:rsidR="00D90B75" w14:paraId="63B99C13" w14:textId="77777777" w:rsidTr="00D32B96">
        <w:tc>
          <w:tcPr>
            <w:tcW w:w="9350" w:type="dxa"/>
            <w:shd w:val="clear" w:color="auto" w:fill="DBE5F1" w:themeFill="accent1" w:themeFillTint="33"/>
          </w:tcPr>
          <w:p w14:paraId="65F2E6E0" w14:textId="77777777" w:rsidR="00D90B75" w:rsidRDefault="00D90B75" w:rsidP="00D32B96">
            <w:pPr>
              <w:jc w:val="center"/>
            </w:pPr>
          </w:p>
          <w:p w14:paraId="32901F94" w14:textId="77777777" w:rsidR="00D90B75" w:rsidRDefault="00D90B75" w:rsidP="00D32B96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2716BFC" wp14:editId="64487351">
                      <wp:simplePos x="0" y="0"/>
                      <wp:positionH relativeFrom="column">
                        <wp:posOffset>3543089</wp:posOffset>
                      </wp:positionH>
                      <wp:positionV relativeFrom="paragraph">
                        <wp:posOffset>1648248</wp:posOffset>
                      </wp:positionV>
                      <wp:extent cx="1490133" cy="0"/>
                      <wp:effectExtent l="0" t="101600" r="0" b="101600"/>
                      <wp:wrapNone/>
                      <wp:docPr id="913684928" name="Straight Arrow Connector 9136849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90133" cy="0"/>
                              </a:xfrm>
                              <a:prstGeom prst="straightConnector1">
                                <a:avLst/>
                              </a:prstGeom>
                              <a:ln w="508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0022CA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913684928" o:spid="_x0000_s1026" type="#_x0000_t32" style="position:absolute;margin-left:279pt;margin-top:129.8pt;width:117.35pt;height:0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" strokecolor="red" strokeweight="4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A7CE349" wp14:editId="342840D6">
                      <wp:simplePos x="0" y="0"/>
                      <wp:positionH relativeFrom="column">
                        <wp:posOffset>3543088</wp:posOffset>
                      </wp:positionH>
                      <wp:positionV relativeFrom="paragraph">
                        <wp:posOffset>1017482</wp:posOffset>
                      </wp:positionV>
                      <wp:extent cx="1490133" cy="0"/>
                      <wp:effectExtent l="0" t="101600" r="0" b="10160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90133" cy="0"/>
                              </a:xfrm>
                              <a:prstGeom prst="straightConnector1">
                                <a:avLst/>
                              </a:prstGeom>
                              <a:ln w="508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3FC252A" id="Straight Arrow Connector 3" o:spid="_x0000_s1026" type="#_x0000_t32" style="position:absolute;margin-left:279pt;margin-top:80.1pt;width:117.35pt;height:0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" strokecolor="red" strokeweight="4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74C1901" wp14:editId="0D67E4E1">
                  <wp:extent cx="1688424" cy="1837266"/>
                  <wp:effectExtent l="0" t="0" r="1270" b="4445"/>
                  <wp:docPr id="2" name="Picture 2" descr="A screenshot of a license featur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screenshot of a license features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6730" cy="18680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184270" w14:textId="77777777" w:rsidR="00D90B75" w:rsidRDefault="00D90B75" w:rsidP="00D32B96"/>
        </w:tc>
      </w:tr>
    </w:tbl>
    <w:p w14:paraId="62A5797D" w14:textId="77777777" w:rsidR="00D90B75" w:rsidRDefault="00D90B75" w:rsidP="00D90B75"/>
    <w:p w14:paraId="0E91E106" w14:textId="77777777" w:rsidR="00D90B75" w:rsidRPr="00D90B75" w:rsidRDefault="00D90B75" w:rsidP="00D90B75">
      <w:pPr>
        <w:rPr>
          <w:rFonts w:ascii="Garamond" w:hAnsi="Garamond"/>
        </w:rPr>
      </w:pPr>
      <w:r>
        <w:t xml:space="preserve">__3.   </w:t>
      </w:r>
      <w:r w:rsidRPr="00D90B75">
        <w:rPr>
          <w:rFonts w:ascii="Garamond" w:hAnsi="Garamond"/>
        </w:rPr>
        <w:t>At lower right, under</w:t>
      </w:r>
      <w:r>
        <w:t xml:space="preserve"> </w:t>
      </w:r>
      <w:r w:rsidRPr="004A182D">
        <w:rPr>
          <w:rFonts w:ascii="Consolas" w:hAnsi="Consolas" w:cs="Consolas"/>
          <w:b/>
          <w:bCs/>
        </w:rPr>
        <w:t>Have a web page?</w:t>
      </w:r>
      <w:r>
        <w:t xml:space="preserve">, </w:t>
      </w:r>
      <w:r>
        <w:br/>
      </w:r>
      <w:r w:rsidRPr="00D90B75">
        <w:rPr>
          <w:rFonts w:ascii="Garamond" w:hAnsi="Garamond"/>
        </w:rPr>
        <w:t xml:space="preserve">         EDIT/COPY the picture + the text below.</w:t>
      </w:r>
    </w:p>
    <w:tbl>
      <w:tblPr>
        <w:tblStyle w:val="TableGrid"/>
        <w:tblW w:w="0" w:type="auto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350"/>
      </w:tblGrid>
      <w:tr w:rsidR="00D90B75" w14:paraId="0ED21E20" w14:textId="77777777" w:rsidTr="00D32B96">
        <w:tc>
          <w:tcPr>
            <w:tcW w:w="9350" w:type="dxa"/>
            <w:shd w:val="clear" w:color="auto" w:fill="DBE5F1" w:themeFill="accent1" w:themeFillTint="33"/>
          </w:tcPr>
          <w:p w14:paraId="0D725DB4" w14:textId="77777777" w:rsidR="00D90B75" w:rsidRDefault="00D90B75" w:rsidP="00D32B96">
            <w:pPr>
              <w:jc w:val="center"/>
            </w:pPr>
          </w:p>
          <w:p w14:paraId="77817C0B" w14:textId="77777777" w:rsidR="00D90B75" w:rsidRDefault="00D90B75" w:rsidP="00D32B96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5C430FA" wp14:editId="3297CB3A">
                      <wp:simplePos x="0" y="0"/>
                      <wp:positionH relativeFrom="column">
                        <wp:posOffset>3463290</wp:posOffset>
                      </wp:positionH>
                      <wp:positionV relativeFrom="paragraph">
                        <wp:posOffset>513927</wp:posOffset>
                      </wp:positionV>
                      <wp:extent cx="1490133" cy="0"/>
                      <wp:effectExtent l="0" t="101600" r="0" b="101600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90133" cy="0"/>
                              </a:xfrm>
                              <a:prstGeom prst="straightConnector1">
                                <a:avLst/>
                              </a:prstGeom>
                              <a:ln w="508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537752" id="Straight Arrow Connector 6" o:spid="_x0000_s1026" type="#_x0000_t32" style="position:absolute;margin-left:272.7pt;margin-top:40.45pt;width:117.35pt;height:0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" strokecolor="red" strokeweight="4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45C32D6" wp14:editId="6016E926">
                  <wp:extent cx="1501806" cy="1718733"/>
                  <wp:effectExtent l="0" t="0" r="0" b="0"/>
                  <wp:docPr id="5" name="Picture 5" descr="A screenshot of a web pa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A screenshot of a web page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587" cy="1743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80BCA7" w14:textId="77777777" w:rsidR="00D90B75" w:rsidRDefault="00D90B75" w:rsidP="00D32B96">
            <w:pPr>
              <w:jc w:val="center"/>
            </w:pPr>
          </w:p>
        </w:tc>
      </w:tr>
    </w:tbl>
    <w:p w14:paraId="2DDA61BB" w14:textId="77777777" w:rsidR="00D90B75" w:rsidRDefault="00D90B75" w:rsidP="00D90B75"/>
    <w:p w14:paraId="1BDB66BB" w14:textId="18AEFA03" w:rsidR="006A1EF3" w:rsidRDefault="00D90B75" w:rsidP="00D90B75">
      <w:pPr>
        <w:rPr>
          <w:rFonts w:ascii="Garamond" w:hAnsi="Garamond"/>
        </w:rPr>
      </w:pPr>
      <w:r w:rsidRPr="00D90B75">
        <w:rPr>
          <w:rFonts w:ascii="Garamond" w:hAnsi="Garamond"/>
        </w:rPr>
        <w:t xml:space="preserve">__4.   EDIT/PASTE your copy of picture + text into the footer of your </w:t>
      </w:r>
      <w:r>
        <w:rPr>
          <w:rFonts w:ascii="Garamond" w:hAnsi="Garamond"/>
        </w:rPr>
        <w:t>teaching resource overview.</w:t>
      </w:r>
    </w:p>
    <w:p w14:paraId="7847F4CE" w14:textId="77777777" w:rsidR="006A1EF3" w:rsidRPr="005D42A0" w:rsidRDefault="006A1EF3" w:rsidP="00984665">
      <w:pPr>
        <w:spacing w:after="120"/>
        <w:rPr>
          <w:rFonts w:ascii="Garamond" w:hAnsi="Garamond"/>
        </w:rPr>
      </w:pPr>
    </w:p>
    <w:sectPr w:rsidR="006A1EF3" w:rsidRPr="005D42A0" w:rsidSect="002F6232">
      <w:headerReference w:type="default" r:id="rId10"/>
      <w:footerReference w:type="default" r:id="rId11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10D94" w14:textId="77777777" w:rsidR="00101657" w:rsidRDefault="00101657" w:rsidP="0058086E">
      <w:pPr>
        <w:spacing w:after="0"/>
      </w:pPr>
      <w:r>
        <w:separator/>
      </w:r>
    </w:p>
  </w:endnote>
  <w:endnote w:type="continuationSeparator" w:id="0">
    <w:p w14:paraId="36CB21F7" w14:textId="77777777" w:rsidR="00101657" w:rsidRDefault="00101657" w:rsidP="0058086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C6777" w14:textId="16EA3242" w:rsidR="001C23AE" w:rsidRPr="005D42A0" w:rsidRDefault="002A444C">
    <w:pPr>
      <w:pStyle w:val="Footer"/>
      <w:rPr>
        <w:rFonts w:ascii="Garamond" w:hAnsi="Garamond"/>
        <w:sz w:val="16"/>
        <w:szCs w:val="16"/>
      </w:rPr>
    </w:pPr>
    <w:r>
      <w:rPr>
        <w:i/>
        <w:sz w:val="16"/>
        <w:szCs w:val="16"/>
      </w:rPr>
      <w:tab/>
    </w:r>
    <w:r>
      <w:rPr>
        <w:i/>
        <w:sz w:val="16"/>
        <w:szCs w:val="16"/>
      </w:rPr>
      <w:tab/>
    </w:r>
    <w:r w:rsidR="0007700D">
      <w:rPr>
        <w:i/>
        <w:sz w:val="16"/>
        <w:szCs w:val="16"/>
      </w:rPr>
      <w:tab/>
    </w:r>
    <w:r w:rsidR="0067513B" w:rsidRPr="005D42A0">
      <w:rPr>
        <w:rFonts w:ascii="Garamond" w:hAnsi="Garamond"/>
        <w:sz w:val="20"/>
        <w:szCs w:val="20"/>
      </w:rPr>
      <w:t xml:space="preserve">Page </w:t>
    </w:r>
    <w:r w:rsidR="0067513B" w:rsidRPr="005D42A0">
      <w:rPr>
        <w:rFonts w:ascii="Garamond" w:hAnsi="Garamond"/>
        <w:sz w:val="20"/>
        <w:szCs w:val="20"/>
      </w:rPr>
      <w:fldChar w:fldCharType="begin"/>
    </w:r>
    <w:r w:rsidR="0067513B" w:rsidRPr="005D42A0">
      <w:rPr>
        <w:rFonts w:ascii="Garamond" w:hAnsi="Garamond"/>
        <w:sz w:val="20"/>
        <w:szCs w:val="20"/>
      </w:rPr>
      <w:instrText xml:space="preserve"> PAGE </w:instrText>
    </w:r>
    <w:r w:rsidR="0067513B" w:rsidRPr="005D42A0">
      <w:rPr>
        <w:rFonts w:ascii="Garamond" w:hAnsi="Garamond"/>
        <w:sz w:val="20"/>
        <w:szCs w:val="20"/>
      </w:rPr>
      <w:fldChar w:fldCharType="separate"/>
    </w:r>
    <w:r w:rsidR="00773F2B" w:rsidRPr="005D42A0">
      <w:rPr>
        <w:rFonts w:ascii="Garamond" w:hAnsi="Garamond"/>
        <w:noProof/>
        <w:sz w:val="20"/>
        <w:szCs w:val="20"/>
      </w:rPr>
      <w:t>1</w:t>
    </w:r>
    <w:r w:rsidR="0067513B" w:rsidRPr="005D42A0">
      <w:rPr>
        <w:rFonts w:ascii="Garamond" w:hAnsi="Garamond"/>
        <w:sz w:val="20"/>
        <w:szCs w:val="20"/>
      </w:rPr>
      <w:fldChar w:fldCharType="end"/>
    </w:r>
    <w:r w:rsidR="0067513B" w:rsidRPr="005D42A0">
      <w:rPr>
        <w:rFonts w:ascii="Garamond" w:hAnsi="Garamond"/>
        <w:sz w:val="20"/>
        <w:szCs w:val="20"/>
      </w:rPr>
      <w:t xml:space="preserve"> of </w:t>
    </w:r>
    <w:r w:rsidR="0067513B" w:rsidRPr="005D42A0">
      <w:rPr>
        <w:rFonts w:ascii="Garamond" w:hAnsi="Garamond"/>
        <w:sz w:val="20"/>
        <w:szCs w:val="20"/>
      </w:rPr>
      <w:fldChar w:fldCharType="begin"/>
    </w:r>
    <w:r w:rsidR="0067513B" w:rsidRPr="005D42A0">
      <w:rPr>
        <w:rFonts w:ascii="Garamond" w:hAnsi="Garamond"/>
        <w:sz w:val="20"/>
        <w:szCs w:val="20"/>
      </w:rPr>
      <w:instrText xml:space="preserve"> NUMPAGES </w:instrText>
    </w:r>
    <w:r w:rsidR="0067513B" w:rsidRPr="005D42A0">
      <w:rPr>
        <w:rFonts w:ascii="Garamond" w:hAnsi="Garamond"/>
        <w:sz w:val="20"/>
        <w:szCs w:val="20"/>
      </w:rPr>
      <w:fldChar w:fldCharType="separate"/>
    </w:r>
    <w:r w:rsidR="00773F2B" w:rsidRPr="005D42A0">
      <w:rPr>
        <w:rFonts w:ascii="Garamond" w:hAnsi="Garamond"/>
        <w:noProof/>
        <w:sz w:val="20"/>
        <w:szCs w:val="20"/>
      </w:rPr>
      <w:t>1</w:t>
    </w:r>
    <w:r w:rsidR="0067513B" w:rsidRPr="005D42A0">
      <w:rPr>
        <w:rFonts w:ascii="Garamond" w:hAnsi="Garamond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FD149" w14:textId="77777777" w:rsidR="00101657" w:rsidRDefault="00101657" w:rsidP="0058086E">
      <w:pPr>
        <w:spacing w:after="0"/>
      </w:pPr>
      <w:r>
        <w:separator/>
      </w:r>
    </w:p>
  </w:footnote>
  <w:footnote w:type="continuationSeparator" w:id="0">
    <w:p w14:paraId="341DEDB0" w14:textId="77777777" w:rsidR="00101657" w:rsidRDefault="00101657" w:rsidP="0058086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DB983" w14:textId="77777777" w:rsidR="001C23AE" w:rsidRDefault="0067513B">
    <w:pPr>
      <w:pStyle w:val="Header"/>
    </w:pPr>
    <w:r>
      <w:rPr>
        <w:noProof/>
      </w:rPr>
      <w:drawing>
        <wp:inline distT="0" distB="0" distL="0" distR="0" wp14:anchorId="701C9AFE" wp14:editId="1473010E">
          <wp:extent cx="2628900" cy="499004"/>
          <wp:effectExtent l="0" t="0" r="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een Shot 2015-07-14 at 4.33.11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9249" cy="499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B2B9DF" w14:textId="77777777" w:rsidR="001C23AE" w:rsidRDefault="001C23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56119"/>
    <w:multiLevelType w:val="hybridMultilevel"/>
    <w:tmpl w:val="8640AA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1933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570"/>
    <w:rsid w:val="000005FA"/>
    <w:rsid w:val="00010283"/>
    <w:rsid w:val="00022430"/>
    <w:rsid w:val="000429D5"/>
    <w:rsid w:val="0007700D"/>
    <w:rsid w:val="00094246"/>
    <w:rsid w:val="000B0DEE"/>
    <w:rsid w:val="000C0B6C"/>
    <w:rsid w:val="000E4A0B"/>
    <w:rsid w:val="000F4D71"/>
    <w:rsid w:val="00101657"/>
    <w:rsid w:val="001B1196"/>
    <w:rsid w:val="001C23AE"/>
    <w:rsid w:val="001D7B20"/>
    <w:rsid w:val="001E18DD"/>
    <w:rsid w:val="00233A42"/>
    <w:rsid w:val="002A444C"/>
    <w:rsid w:val="002D2F4A"/>
    <w:rsid w:val="00315A01"/>
    <w:rsid w:val="00323579"/>
    <w:rsid w:val="0039022D"/>
    <w:rsid w:val="00393826"/>
    <w:rsid w:val="003A618F"/>
    <w:rsid w:val="003F43B4"/>
    <w:rsid w:val="004C5925"/>
    <w:rsid w:val="00563548"/>
    <w:rsid w:val="0058086E"/>
    <w:rsid w:val="005A3B31"/>
    <w:rsid w:val="005A71D9"/>
    <w:rsid w:val="005D42A0"/>
    <w:rsid w:val="00652570"/>
    <w:rsid w:val="0067513B"/>
    <w:rsid w:val="006A1EF3"/>
    <w:rsid w:val="00707F50"/>
    <w:rsid w:val="00773F2B"/>
    <w:rsid w:val="007B1937"/>
    <w:rsid w:val="007C1CB2"/>
    <w:rsid w:val="007D0FDE"/>
    <w:rsid w:val="00870DCA"/>
    <w:rsid w:val="008A0298"/>
    <w:rsid w:val="008C4149"/>
    <w:rsid w:val="0094569A"/>
    <w:rsid w:val="00947FBF"/>
    <w:rsid w:val="0097602B"/>
    <w:rsid w:val="00984665"/>
    <w:rsid w:val="009C6E30"/>
    <w:rsid w:val="00A907FC"/>
    <w:rsid w:val="00AD1009"/>
    <w:rsid w:val="00AF62AB"/>
    <w:rsid w:val="00B31A54"/>
    <w:rsid w:val="00BA302E"/>
    <w:rsid w:val="00BF54CF"/>
    <w:rsid w:val="00C00824"/>
    <w:rsid w:val="00C47149"/>
    <w:rsid w:val="00CD04CD"/>
    <w:rsid w:val="00CF744C"/>
    <w:rsid w:val="00D6635D"/>
    <w:rsid w:val="00D84CA7"/>
    <w:rsid w:val="00D90B75"/>
    <w:rsid w:val="00DA2728"/>
    <w:rsid w:val="00DC65C3"/>
    <w:rsid w:val="00DD265B"/>
    <w:rsid w:val="00DE3AA8"/>
    <w:rsid w:val="00DF2448"/>
    <w:rsid w:val="00E23727"/>
    <w:rsid w:val="00E545FD"/>
    <w:rsid w:val="00E550BE"/>
    <w:rsid w:val="00E659D0"/>
    <w:rsid w:val="00EC4CB4"/>
    <w:rsid w:val="00EF566F"/>
    <w:rsid w:val="00F127F3"/>
    <w:rsid w:val="00F949D3"/>
    <w:rsid w:val="00FD4D50"/>
    <w:rsid w:val="00FF1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54B81E"/>
  <w14:defaultImageDpi w14:val="300"/>
  <w15:docId w15:val="{7FFC151F-3360-AC41-B848-3992613C9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45FD"/>
    <w:pPr>
      <w:spacing w:after="200"/>
    </w:pPr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937"/>
    <w:pPr>
      <w:spacing w:after="0"/>
    </w:pPr>
    <w:rPr>
      <w:rFonts w:ascii="Lucida Grande" w:eastAsiaTheme="minorEastAsia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937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E545FD"/>
    <w:rPr>
      <w:rFonts w:ascii="Times New Roman" w:eastAsiaTheme="minorHAnsi" w:hAnsi="Times New Roman" w:cs="Times New Roman"/>
    </w:rPr>
  </w:style>
  <w:style w:type="table" w:styleId="TableGrid">
    <w:name w:val="Table Grid"/>
    <w:basedOn w:val="TableNormal"/>
    <w:uiPriority w:val="39"/>
    <w:rsid w:val="00E545FD"/>
    <w:rPr>
      <w:rFonts w:ascii="Cambria" w:eastAsia="Cambria" w:hAnsi="Cambria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nhideWhenUsed/>
    <w:rsid w:val="00E545F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E545FD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unhideWhenUsed/>
    <w:rsid w:val="00E545F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E545FD"/>
    <w:rPr>
      <w:rFonts w:ascii="Cambria" w:eastAsia="Cambria" w:hAnsi="Cambria" w:cs="Times New Roman"/>
    </w:rPr>
  </w:style>
  <w:style w:type="character" w:styleId="Hyperlink">
    <w:name w:val="Hyperlink"/>
    <w:rsid w:val="00E545F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F744C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34"/>
    <w:qFormat/>
    <w:rsid w:val="00707F50"/>
    <w:pPr>
      <w:spacing w:after="0"/>
      <w:ind w:left="720"/>
      <w:contextualSpacing/>
    </w:pPr>
    <w:rPr>
      <w:rFonts w:ascii="Times New Roman" w:eastAsia="Times New Roman" w:hAnsi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39022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creativecommons.org/choose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2023 TSHS Portal_Teaching Resource Overview</vt:lpstr>
    </vt:vector>
  </TitlesOfParts>
  <Manager/>
  <Company/>
  <LinksUpToDate>false</LinksUpToDate>
  <CharactersWithSpaces>3200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2023 TSHS Portal_Teaching Resource Overview</dc:title>
  <dc:subject/>
  <dc:creator>Carol Bigelow</dc:creator>
  <cp:keywords/>
  <dc:description/>
  <cp:lastModifiedBy>Carol Bigelow</cp:lastModifiedBy>
  <cp:revision>2</cp:revision>
  <cp:lastPrinted>2016-06-27T15:35:00Z</cp:lastPrinted>
  <dcterms:created xsi:type="dcterms:W3CDTF">2023-07-27T20:39:00Z</dcterms:created>
  <dcterms:modified xsi:type="dcterms:W3CDTF">2023-07-27T20:39:00Z</dcterms:modified>
  <cp:category/>
</cp:coreProperties>
</file>