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F8B9" w14:textId="759E8767" w:rsidR="00643422" w:rsidRDefault="00AF01FC" w:rsidP="00B17401">
      <w:pPr>
        <w:pStyle w:val="Heading1"/>
      </w:pPr>
      <w:r>
        <w:t>Requirements and Grades</w:t>
      </w:r>
    </w:p>
    <w:p w14:paraId="5DBD5EAC" w14:textId="44E5C7D2" w:rsidR="00B5354A" w:rsidRDefault="00B5354A" w:rsidP="00B5354A"/>
    <w:p w14:paraId="522F2847" w14:textId="0427149E" w:rsidR="000F51AA" w:rsidRPr="002A6C30" w:rsidRDefault="00B5354A" w:rsidP="000F51AA">
      <w:pPr>
        <w:widowControl w:val="0"/>
        <w:tabs>
          <w:tab w:val="left" w:pos="204"/>
        </w:tabs>
        <w:autoSpaceDE w:val="0"/>
        <w:autoSpaceDN w:val="0"/>
        <w:adjustRightInd w:val="0"/>
        <w:spacing w:line="249" w:lineRule="exact"/>
        <w:rPr>
          <w:highlight w:val="yellow"/>
        </w:rPr>
      </w:pPr>
      <w:r w:rsidRPr="001074A8">
        <w:t>For this course, we are going to use a</w:t>
      </w:r>
      <w:r w:rsidR="001074A8" w:rsidRPr="001074A8">
        <w:t>n alternative</w:t>
      </w:r>
      <w:r w:rsidRPr="001074A8">
        <w:t xml:space="preserve"> grading concept called “</w:t>
      </w:r>
      <w:proofErr w:type="spellStart"/>
      <w:r w:rsidRPr="001074A8">
        <w:t>ungrading</w:t>
      </w:r>
      <w:proofErr w:type="spellEnd"/>
      <w:r w:rsidRPr="001074A8">
        <w:t xml:space="preserve">.” This is likely different than most other courses you have taken. Instead of receiving points, percentages, and grades for assessments (e.g., homework, projects), you will instead </w:t>
      </w:r>
      <w:r w:rsidRPr="001074A8">
        <w:rPr>
          <w:u w:val="single"/>
        </w:rPr>
        <w:t>only</w:t>
      </w:r>
      <w:r w:rsidRPr="001074A8">
        <w:t xml:space="preserve"> receive feedback. You are encouraged to resubmit (</w:t>
      </w:r>
      <w:r w:rsidR="00042C2D" w:rsidRPr="001074A8">
        <w:t>deadlines will be announced</w:t>
      </w:r>
      <w:r w:rsidRPr="001074A8">
        <w:t xml:space="preserve">) assessments until you are satisfied with the result or have mastered the concepts. </w:t>
      </w:r>
      <w:r w:rsidR="000F51AA" w:rsidRPr="000F51AA">
        <w:t xml:space="preserve">We will discuss this grading </w:t>
      </w:r>
      <w:r w:rsidR="000F51AA">
        <w:t>policy</w:t>
      </w:r>
      <w:r w:rsidR="000F51AA" w:rsidRPr="000F51AA">
        <w:t xml:space="preserve"> on the first day of class, during which I am happy to answer any questions or concerns you have. </w:t>
      </w:r>
    </w:p>
    <w:p w14:paraId="4DFA3747" w14:textId="77777777" w:rsidR="00B5354A" w:rsidRPr="002A6C30" w:rsidRDefault="00B5354A" w:rsidP="00B5354A">
      <w:pPr>
        <w:widowControl w:val="0"/>
        <w:tabs>
          <w:tab w:val="left" w:pos="204"/>
        </w:tabs>
        <w:autoSpaceDE w:val="0"/>
        <w:autoSpaceDN w:val="0"/>
        <w:adjustRightInd w:val="0"/>
        <w:spacing w:line="249" w:lineRule="exact"/>
        <w:rPr>
          <w:highlight w:val="yellow"/>
        </w:rPr>
      </w:pPr>
    </w:p>
    <w:p w14:paraId="132770D8" w14:textId="3D3F5FEA" w:rsidR="00B5354A" w:rsidRPr="000605EB" w:rsidRDefault="00B5354A" w:rsidP="00B5354A">
      <w:pPr>
        <w:widowControl w:val="0"/>
        <w:tabs>
          <w:tab w:val="left" w:pos="204"/>
        </w:tabs>
        <w:autoSpaceDE w:val="0"/>
        <w:autoSpaceDN w:val="0"/>
        <w:adjustRightInd w:val="0"/>
        <w:spacing w:line="249" w:lineRule="exact"/>
      </w:pPr>
      <w:r w:rsidRPr="000605EB">
        <w:t xml:space="preserve">You will still receive a </w:t>
      </w:r>
      <w:r w:rsidR="00042C2D" w:rsidRPr="000605EB">
        <w:t xml:space="preserve">typical </w:t>
      </w:r>
      <w:r w:rsidRPr="000605EB">
        <w:t>final grade for the course (A, A-, B+, B,</w:t>
      </w:r>
      <w:r w:rsidR="00D745AA" w:rsidRPr="000605EB">
        <w:t xml:space="preserve"> </w:t>
      </w:r>
      <w:r w:rsidRPr="000605EB">
        <w:t xml:space="preserve">…), but YOU will be responsible for helping me evaluate your progress and what grade you have earned for the course. </w:t>
      </w:r>
      <w:r w:rsidR="007B0034" w:rsidRPr="000605EB">
        <w:t xml:space="preserve">One goal for the course is for you to develop </w:t>
      </w:r>
      <w:r w:rsidR="000F51AA" w:rsidRPr="000605EB">
        <w:t>the ability to accurately self-assess. This is an important life skill</w:t>
      </w:r>
      <w:r w:rsidR="002744DF" w:rsidRPr="000605EB">
        <w:t xml:space="preserve"> – you </w:t>
      </w:r>
      <w:r w:rsidR="00A613F2">
        <w:t>should</w:t>
      </w:r>
      <w:r w:rsidR="002744DF" w:rsidRPr="000605EB">
        <w:t xml:space="preserve"> rarely be surprised in performance reviews if you have a good understanding of wh</w:t>
      </w:r>
      <w:r w:rsidR="000605EB" w:rsidRPr="000605EB">
        <w:t xml:space="preserve">at you have been doing. I will help you through this </w:t>
      </w:r>
      <w:r w:rsidR="001D4F10">
        <w:t>by providing</w:t>
      </w:r>
      <w:r w:rsidR="000605EB" w:rsidRPr="000605EB">
        <w:t xml:space="preserve"> feedback and </w:t>
      </w:r>
      <w:r w:rsidR="001D4F10">
        <w:t xml:space="preserve">in </w:t>
      </w:r>
      <w:r w:rsidR="000605EB" w:rsidRPr="000605EB">
        <w:t>individual meetings.</w:t>
      </w:r>
      <w:r w:rsidR="007E6EF1">
        <w:t xml:space="preserve"> Note: although you will help me evaluate your progress, I reserve the right to modify the final grade based on my observations. </w:t>
      </w:r>
    </w:p>
    <w:p w14:paraId="6B20BDF9" w14:textId="77777777" w:rsidR="00B5354A" w:rsidRPr="002A6C30" w:rsidRDefault="00B5354A" w:rsidP="00B5354A">
      <w:pPr>
        <w:widowControl w:val="0"/>
        <w:tabs>
          <w:tab w:val="left" w:pos="204"/>
        </w:tabs>
        <w:autoSpaceDE w:val="0"/>
        <w:autoSpaceDN w:val="0"/>
        <w:adjustRightInd w:val="0"/>
        <w:spacing w:line="249" w:lineRule="exact"/>
        <w:rPr>
          <w:highlight w:val="yellow"/>
        </w:rPr>
      </w:pPr>
    </w:p>
    <w:p w14:paraId="6224D970" w14:textId="3DAB5BE1" w:rsidR="00B5354A" w:rsidRPr="000605EB" w:rsidRDefault="00B5354A" w:rsidP="00B5354A">
      <w:pPr>
        <w:widowControl w:val="0"/>
        <w:tabs>
          <w:tab w:val="left" w:pos="204"/>
        </w:tabs>
        <w:autoSpaceDE w:val="0"/>
        <w:autoSpaceDN w:val="0"/>
        <w:adjustRightInd w:val="0"/>
        <w:spacing w:line="249" w:lineRule="exact"/>
      </w:pPr>
      <w:r w:rsidRPr="000605EB">
        <w:t>I understand that this may cause some uncertainty or anxiety in some of you. You should know that it’s ok</w:t>
      </w:r>
      <w:r w:rsidR="003513C5" w:rsidRPr="000605EB">
        <w:t>!</w:t>
      </w:r>
      <w:r w:rsidRPr="000605EB">
        <w:t xml:space="preserve"> </w:t>
      </w:r>
      <w:r w:rsidR="003513C5" w:rsidRPr="000605EB">
        <w:rPr>
          <w:u w:val="single"/>
        </w:rPr>
        <w:t>A</w:t>
      </w:r>
      <w:r w:rsidRPr="000605EB">
        <w:rPr>
          <w:u w:val="single"/>
        </w:rPr>
        <w:t>t any point during the course, if you are feeling uncertain or anxious, please come talk to me.</w:t>
      </w:r>
      <w:r w:rsidRPr="000605EB">
        <w:t xml:space="preserve"> I’m more than happy to discuss where you are at. </w:t>
      </w:r>
    </w:p>
    <w:p w14:paraId="3AB691C1" w14:textId="77777777" w:rsidR="00B5354A" w:rsidRPr="002A6C30" w:rsidRDefault="00B5354A" w:rsidP="00B5354A">
      <w:pPr>
        <w:widowControl w:val="0"/>
        <w:tabs>
          <w:tab w:val="left" w:pos="204"/>
        </w:tabs>
        <w:autoSpaceDE w:val="0"/>
        <w:autoSpaceDN w:val="0"/>
        <w:adjustRightInd w:val="0"/>
        <w:spacing w:line="249" w:lineRule="exact"/>
        <w:rPr>
          <w:highlight w:val="yellow"/>
        </w:rPr>
      </w:pPr>
    </w:p>
    <w:p w14:paraId="3A54D69A" w14:textId="6657007F" w:rsidR="00B5354A" w:rsidRPr="00CA46D8" w:rsidRDefault="00B5354A" w:rsidP="00B5354A">
      <w:pPr>
        <w:widowControl w:val="0"/>
        <w:tabs>
          <w:tab w:val="left" w:pos="204"/>
        </w:tabs>
        <w:autoSpaceDE w:val="0"/>
        <w:autoSpaceDN w:val="0"/>
        <w:adjustRightInd w:val="0"/>
        <w:spacing w:line="249" w:lineRule="exact"/>
      </w:pPr>
      <w:r w:rsidRPr="000605EB">
        <w:t>There will be two points during the semester (</w:t>
      </w:r>
      <w:r w:rsidR="003513C5" w:rsidRPr="000605EB">
        <w:t>before</w:t>
      </w:r>
      <w:r w:rsidR="000605EB" w:rsidRPr="000605EB">
        <w:t xml:space="preserve"> I submit</w:t>
      </w:r>
      <w:r w:rsidR="003513C5" w:rsidRPr="000605EB">
        <w:t xml:space="preserve"> mid-semester grades </w:t>
      </w:r>
      <w:r w:rsidRPr="000605EB">
        <w:t>and at the end</w:t>
      </w:r>
      <w:r w:rsidR="003513C5" w:rsidRPr="000605EB">
        <w:t xml:space="preserve"> of the semester</w:t>
      </w:r>
      <w:r w:rsidRPr="000605EB">
        <w:t xml:space="preserve">) during which I will meet with each of you to provide feedback on how you are doing. You will complete a self-assessment and reflection before we meet. During the meeting, we will discuss where you are at in the course, how well you are doing, and what you should do to finish the course. </w:t>
      </w:r>
      <w:r w:rsidR="007F6922">
        <w:rPr>
          <w:i/>
          <w:iCs/>
        </w:rPr>
        <w:t xml:space="preserve"> </w:t>
      </w:r>
    </w:p>
    <w:p w14:paraId="72327778" w14:textId="77777777" w:rsidR="00930BC3" w:rsidRDefault="00930BC3" w:rsidP="00B5354A">
      <w:pPr>
        <w:widowControl w:val="0"/>
        <w:tabs>
          <w:tab w:val="left" w:pos="204"/>
        </w:tabs>
        <w:autoSpaceDE w:val="0"/>
        <w:autoSpaceDN w:val="0"/>
        <w:adjustRightInd w:val="0"/>
        <w:spacing w:line="249" w:lineRule="exact"/>
        <w:rPr>
          <w:highlight w:val="yellow"/>
        </w:rPr>
      </w:pPr>
    </w:p>
    <w:p w14:paraId="32C02247" w14:textId="0FEFDCE1" w:rsidR="006F6B42" w:rsidRDefault="006F6B42" w:rsidP="00B5354A">
      <w:pPr>
        <w:widowControl w:val="0"/>
        <w:tabs>
          <w:tab w:val="left" w:pos="204"/>
        </w:tabs>
        <w:autoSpaceDE w:val="0"/>
        <w:autoSpaceDN w:val="0"/>
        <w:adjustRightInd w:val="0"/>
        <w:spacing w:line="249" w:lineRule="exact"/>
        <w:rPr>
          <w:highlight w:val="yellow"/>
        </w:rPr>
      </w:pPr>
    </w:p>
    <w:p w14:paraId="7FF96A78" w14:textId="267682DB" w:rsidR="006F6B42" w:rsidRPr="006F6B42" w:rsidRDefault="006F6B42" w:rsidP="00B5354A">
      <w:pPr>
        <w:widowControl w:val="0"/>
        <w:tabs>
          <w:tab w:val="left" w:pos="204"/>
        </w:tabs>
        <w:autoSpaceDE w:val="0"/>
        <w:autoSpaceDN w:val="0"/>
        <w:adjustRightInd w:val="0"/>
        <w:spacing w:line="249" w:lineRule="exact"/>
        <w:rPr>
          <w:i/>
          <w:iCs/>
        </w:rPr>
      </w:pPr>
      <w:bookmarkStart w:id="0" w:name="_Hlk111988128"/>
      <w:r w:rsidRPr="006F6B42">
        <w:rPr>
          <w:i/>
          <w:iCs/>
        </w:rPr>
        <w:t>Requirem</w:t>
      </w:r>
      <w:r>
        <w:rPr>
          <w:i/>
          <w:iCs/>
        </w:rPr>
        <w:t xml:space="preserve">ents and Grades </w:t>
      </w:r>
      <w:r w:rsidR="00A42BA2">
        <w:rPr>
          <w:i/>
          <w:iCs/>
        </w:rPr>
        <w:t>Section</w:t>
      </w:r>
      <w:bookmarkEnd w:id="0"/>
      <w:r w:rsidR="00A42BA2">
        <w:rPr>
          <w:i/>
          <w:iCs/>
        </w:rPr>
        <w:t xml:space="preserve"> 1: Assessment Types</w:t>
      </w:r>
    </w:p>
    <w:p w14:paraId="3FB6F008" w14:textId="77777777" w:rsidR="006F6B42" w:rsidRPr="002A6C30" w:rsidRDefault="006F6B42" w:rsidP="00B5354A">
      <w:pPr>
        <w:widowControl w:val="0"/>
        <w:tabs>
          <w:tab w:val="left" w:pos="204"/>
        </w:tabs>
        <w:autoSpaceDE w:val="0"/>
        <w:autoSpaceDN w:val="0"/>
        <w:adjustRightInd w:val="0"/>
        <w:spacing w:line="249" w:lineRule="exact"/>
        <w:rPr>
          <w:highlight w:val="yellow"/>
        </w:rPr>
      </w:pPr>
    </w:p>
    <w:p w14:paraId="63B9B034" w14:textId="15DCCEF5" w:rsidR="00B5354A" w:rsidRPr="007E6EF1" w:rsidRDefault="00B5354A" w:rsidP="00B5354A">
      <w:pPr>
        <w:widowControl w:val="0"/>
        <w:tabs>
          <w:tab w:val="left" w:pos="204"/>
        </w:tabs>
        <w:autoSpaceDE w:val="0"/>
        <w:autoSpaceDN w:val="0"/>
        <w:adjustRightInd w:val="0"/>
        <w:spacing w:line="249" w:lineRule="exact"/>
      </w:pPr>
      <w:r w:rsidRPr="007E6EF1">
        <w:t xml:space="preserve">Throughout the course, there will be a variety of opportunities for you to learn material and show that you have mastered the core course concepts. </w:t>
      </w:r>
      <w:r w:rsidR="00E50776" w:rsidRPr="007E6EF1">
        <w:t xml:space="preserve">Each assessment type (e.g., </w:t>
      </w:r>
      <w:r w:rsidR="007E6EF1" w:rsidRPr="007E6EF1">
        <w:t xml:space="preserve">homework, projects) will allow you to demonstrate a different type of learning (more on this below). </w:t>
      </w:r>
      <w:r w:rsidRPr="007E6EF1">
        <w:t>Here are the general types of assessments in the course:</w:t>
      </w:r>
    </w:p>
    <w:p w14:paraId="3E94369F" w14:textId="77777777" w:rsidR="00930BC3" w:rsidRDefault="00930BC3" w:rsidP="005D5E94">
      <w:pPr>
        <w:spacing w:before="120" w:after="120"/>
      </w:pPr>
    </w:p>
    <w:p w14:paraId="550FB85A" w14:textId="422950B4" w:rsidR="005D5E94" w:rsidRPr="00A42BA2" w:rsidRDefault="005D5E94" w:rsidP="005D5E94">
      <w:pPr>
        <w:spacing w:before="120" w:after="120"/>
        <w:rPr>
          <w:u w:val="single"/>
        </w:rPr>
      </w:pPr>
      <w:r w:rsidRPr="00A42BA2">
        <w:rPr>
          <w:u w:val="single"/>
        </w:rPr>
        <w:t>Participation and Attendance</w:t>
      </w:r>
    </w:p>
    <w:p w14:paraId="41200557" w14:textId="77777777" w:rsidR="00457D09" w:rsidRPr="00C137E1" w:rsidRDefault="00457D09" w:rsidP="005D5E94">
      <w:pPr>
        <w:spacing w:before="180" w:after="180"/>
        <w:contextualSpacing/>
      </w:pPr>
    </w:p>
    <w:p w14:paraId="5A9B4A2A" w14:textId="0B510556" w:rsidR="005D5E94" w:rsidRPr="002A6C30" w:rsidRDefault="005D5E94" w:rsidP="005D5E94">
      <w:pPr>
        <w:spacing w:before="180" w:after="180"/>
        <w:contextualSpacing/>
        <w:rPr>
          <w:highlight w:val="yellow"/>
        </w:rPr>
      </w:pPr>
      <w:r w:rsidRPr="00C137E1">
        <w:t xml:space="preserve">Learning statistics requires a lot of practice and engagement. </w:t>
      </w:r>
      <w:r w:rsidR="00C137E1" w:rsidRPr="00C137E1">
        <w:t xml:space="preserve">I </w:t>
      </w:r>
      <w:r w:rsidR="00C137E1">
        <w:t xml:space="preserve">expect that you engage in opportunities to hone your skills and think about how to apply those skills to your area of </w:t>
      </w:r>
      <w:r w:rsidR="00C137E1" w:rsidRPr="004821FA">
        <w:t xml:space="preserve">interest. </w:t>
      </w:r>
      <w:r w:rsidRPr="004821FA">
        <w:t xml:space="preserve">Though this </w:t>
      </w:r>
      <w:r w:rsidR="006828B5">
        <w:t xml:space="preserve">is </w:t>
      </w:r>
      <w:r w:rsidRPr="004821FA">
        <w:t xml:space="preserve">typically </w:t>
      </w:r>
      <w:r w:rsidR="00C137E1" w:rsidRPr="004821FA">
        <w:t>done through</w:t>
      </w:r>
      <w:r w:rsidRPr="004821FA">
        <w:t xml:space="preserve"> in-class participation, there are many other </w:t>
      </w:r>
      <w:r w:rsidR="004821FA" w:rsidRPr="004821FA">
        <w:t>avenues</w:t>
      </w:r>
      <w:r w:rsidRPr="004821FA">
        <w:t xml:space="preserve">. For example, attending tutoring sessions or </w:t>
      </w:r>
      <w:r w:rsidR="00C137E1" w:rsidRPr="004821FA">
        <w:t>coming to drop-in</w:t>
      </w:r>
      <w:r w:rsidRPr="004821FA">
        <w:t xml:space="preserve"> hours </w:t>
      </w:r>
      <w:r w:rsidR="00C137E1" w:rsidRPr="004821FA">
        <w:t>are great ways</w:t>
      </w:r>
      <w:r w:rsidR="004821FA" w:rsidRPr="004821FA">
        <w:t xml:space="preserve"> to engage in the course content</w:t>
      </w:r>
      <w:r w:rsidRPr="004821FA">
        <w:t xml:space="preserve">. </w:t>
      </w:r>
    </w:p>
    <w:p w14:paraId="54479E93" w14:textId="62F31480" w:rsidR="005D5E94" w:rsidRDefault="005D5E94" w:rsidP="005D5E94">
      <w:pPr>
        <w:spacing w:before="180" w:after="180"/>
        <w:contextualSpacing/>
        <w:rPr>
          <w:highlight w:val="yellow"/>
        </w:rPr>
      </w:pPr>
    </w:p>
    <w:p w14:paraId="22666212" w14:textId="02D845B7" w:rsidR="00C137E1" w:rsidRPr="00440DE3" w:rsidRDefault="00C137E1" w:rsidP="005D5E94">
      <w:pPr>
        <w:spacing w:before="180" w:after="180"/>
        <w:contextualSpacing/>
      </w:pPr>
      <w:r w:rsidRPr="00440DE3">
        <w:t xml:space="preserve">Class sessions are a vital component of the course where we will introduce concepts and learn together by working through examples and activities. You are expected to attend and actively participate in all classes. This also includes completing out-of-class work on time, e.g., readings, assessments. </w:t>
      </w:r>
    </w:p>
    <w:p w14:paraId="6090282F" w14:textId="77777777" w:rsidR="008367FA" w:rsidRPr="002A6C30" w:rsidRDefault="008367FA" w:rsidP="008367FA">
      <w:pPr>
        <w:spacing w:before="180" w:after="180"/>
        <w:contextualSpacing/>
        <w:rPr>
          <w:highlight w:val="yellow"/>
        </w:rPr>
      </w:pPr>
    </w:p>
    <w:p w14:paraId="156282F2" w14:textId="7609F7FA" w:rsidR="008367FA" w:rsidRPr="00440DE3" w:rsidRDefault="008367FA" w:rsidP="008367FA">
      <w:pPr>
        <w:spacing w:before="180" w:after="180"/>
        <w:contextualSpacing/>
      </w:pPr>
      <w:r w:rsidRPr="00440DE3">
        <w:t>If you are unable to attend class, filled-in lecture notes will be available. I strongly recommend meeting with a classmate to discuss what you missed. After you review the notes and discuss with a classmate, please feel free to meet with me (or a tutor) to cover the concepts you are unsure about.</w:t>
      </w:r>
    </w:p>
    <w:p w14:paraId="0A6BDF00" w14:textId="77777777" w:rsidR="005D5E94" w:rsidRPr="002A6C30" w:rsidRDefault="005D5E94" w:rsidP="005D5E94">
      <w:pPr>
        <w:spacing w:before="180" w:after="180"/>
        <w:contextualSpacing/>
        <w:rPr>
          <w:highlight w:val="yellow"/>
        </w:rPr>
      </w:pPr>
    </w:p>
    <w:p w14:paraId="6F609842" w14:textId="389DC9F2" w:rsidR="00457D09" w:rsidRPr="00440DE3" w:rsidRDefault="005D5E94" w:rsidP="00D26AB5">
      <w:r w:rsidRPr="00440DE3">
        <w:lastRenderedPageBreak/>
        <w:t xml:space="preserve">Finally, extraordinary circumstances may arise for some of you during the semester. You may find yourself facing more than you can handle, making it difficult to focus on this course. First, </w:t>
      </w:r>
      <w:hyperlink r:id="rId8" w:history="1">
        <w:r w:rsidRPr="00440DE3">
          <w:rPr>
            <w:rStyle w:val="Hyperlink"/>
          </w:rPr>
          <w:t>Elon’s Counseling Services</w:t>
        </w:r>
      </w:hyperlink>
      <w:r w:rsidRPr="00440DE3">
        <w:t xml:space="preserve"> provides support </w:t>
      </w:r>
      <w:r w:rsidR="00FC2692">
        <w:t>for</w:t>
      </w:r>
      <w:r w:rsidRPr="00440DE3">
        <w:t xml:space="preserve"> students going through such problems, and I encourage you to seek their help if needed. Second, I try to be flexible with these disruptions and, on a case-by-case basis, may provide additional time to complete assignments. However, I must know something is going on to help. Please contact me as soon as you can; I don’t need details – just a message that life has become difficult or complex and some idea of what this means for the course.</w:t>
      </w:r>
    </w:p>
    <w:p w14:paraId="6E48075A" w14:textId="1CA0393D" w:rsidR="00494317" w:rsidRDefault="00494317" w:rsidP="00643422">
      <w:pPr>
        <w:spacing w:before="180" w:after="180"/>
        <w:contextualSpacing/>
        <w:rPr>
          <w:highlight w:val="yellow"/>
        </w:rPr>
      </w:pPr>
    </w:p>
    <w:p w14:paraId="49C09E3E" w14:textId="77777777" w:rsidR="002C26DF" w:rsidRPr="002C26DF" w:rsidRDefault="002C26DF" w:rsidP="00643422">
      <w:pPr>
        <w:spacing w:before="180" w:after="180"/>
        <w:contextualSpacing/>
      </w:pPr>
    </w:p>
    <w:p w14:paraId="21D9BBCA" w14:textId="5376E799" w:rsidR="00643422" w:rsidRPr="00A42BA2" w:rsidRDefault="002C26DF" w:rsidP="00643422">
      <w:pPr>
        <w:spacing w:before="180" w:after="180"/>
        <w:contextualSpacing/>
        <w:rPr>
          <w:u w:val="single"/>
        </w:rPr>
      </w:pPr>
      <w:r w:rsidRPr="00A42BA2">
        <w:rPr>
          <w:u w:val="single"/>
        </w:rPr>
        <w:t>Knowledge Checks and Homework</w:t>
      </w:r>
    </w:p>
    <w:p w14:paraId="002426E1" w14:textId="77777777" w:rsidR="00457D09" w:rsidRPr="002A6C30" w:rsidRDefault="00457D09" w:rsidP="00643422">
      <w:pPr>
        <w:spacing w:before="180" w:after="180"/>
        <w:contextualSpacing/>
        <w:rPr>
          <w:highlight w:val="yellow"/>
        </w:rPr>
      </w:pPr>
    </w:p>
    <w:p w14:paraId="1C714AE8" w14:textId="13D8F199" w:rsidR="00AE30CE" w:rsidRDefault="00AE30CE" w:rsidP="00643422">
      <w:pPr>
        <w:spacing w:before="180" w:after="180"/>
        <w:contextualSpacing/>
      </w:pPr>
      <w:r w:rsidRPr="00066C4B">
        <w:t>Knowledge Checks (KC</w:t>
      </w:r>
      <w:r w:rsidR="00E622EE">
        <w:t>s</w:t>
      </w:r>
      <w:r w:rsidRPr="00066C4B">
        <w:t xml:space="preserve">) are weekly Moodle-based quizzes that provide an opportunity for you to check your understanding of the material. You will have unlimited attempts to complete KCs (up to the deadline). There will be </w:t>
      </w:r>
      <w:r w:rsidR="00F46DF3">
        <w:t>around 12</w:t>
      </w:r>
      <w:r w:rsidR="00066C4B" w:rsidRPr="00066C4B">
        <w:t xml:space="preserve"> KCs throughout the course.</w:t>
      </w:r>
    </w:p>
    <w:p w14:paraId="0065F2AE" w14:textId="621B9CC1" w:rsidR="00066C4B" w:rsidRDefault="00066C4B" w:rsidP="00643422">
      <w:pPr>
        <w:spacing w:before="180" w:after="180"/>
        <w:contextualSpacing/>
      </w:pPr>
    </w:p>
    <w:p w14:paraId="58598403" w14:textId="576E6A3B" w:rsidR="00066C4B" w:rsidRPr="0020697A" w:rsidRDefault="00066C4B" w:rsidP="00643422">
      <w:pPr>
        <w:spacing w:before="180" w:after="180"/>
        <w:contextualSpacing/>
      </w:pPr>
      <w:r>
        <w:t xml:space="preserve">Homework will </w:t>
      </w:r>
      <w:r w:rsidR="005D01B5">
        <w:t xml:space="preserve">involve higher level </w:t>
      </w:r>
      <w:r w:rsidR="007B2D98">
        <w:t>knowledge</w:t>
      </w:r>
      <w:r w:rsidR="005D01B5">
        <w:t xml:space="preserve"> relative to KCs, as you will need to apply</w:t>
      </w:r>
      <w:r w:rsidR="007B2D98">
        <w:t xml:space="preserve"> concepts </w:t>
      </w:r>
      <w:r w:rsidR="005D01B5">
        <w:t xml:space="preserve">to new questions. There will be </w:t>
      </w:r>
      <w:r w:rsidR="00C57AF3">
        <w:t xml:space="preserve">around </w:t>
      </w:r>
      <w:r w:rsidR="00763DEB">
        <w:t xml:space="preserve">8 homework assignments throughout the course. </w:t>
      </w:r>
      <w:r w:rsidR="00A11653">
        <w:t xml:space="preserve">For each homework, I will provide feedback and give you either a “Conditional Accept” (CA) or “Revise and Resubmit” (RR). The CA/RR designation is </w:t>
      </w:r>
      <w:r w:rsidR="00A11653">
        <w:rPr>
          <w:u w:val="single"/>
        </w:rPr>
        <w:t>not a grade</w:t>
      </w:r>
      <w:r w:rsidR="00A11653">
        <w:t xml:space="preserve">; it is simply a </w:t>
      </w:r>
      <w:r w:rsidR="000E0387">
        <w:t xml:space="preserve">very broad-scale indicator of whether there are questions that you can revise and improve. </w:t>
      </w:r>
      <w:r w:rsidR="004E4422" w:rsidRPr="00A11653">
        <w:t>You</w:t>
      </w:r>
      <w:r w:rsidR="004E4422">
        <w:t xml:space="preserve"> are allowed </w:t>
      </w:r>
      <w:r w:rsidR="004E4422" w:rsidRPr="004E4422">
        <w:rPr>
          <w:b/>
          <w:bCs/>
        </w:rPr>
        <w:t>2 resubmissions per homework assignment</w:t>
      </w:r>
      <w:r w:rsidR="00930BC3">
        <w:t xml:space="preserve"> to incorporate any feedback I give you.</w:t>
      </w:r>
      <w:r w:rsidR="00AA5086">
        <w:t xml:space="preserve"> </w:t>
      </w:r>
      <w:r w:rsidR="0020697A">
        <w:rPr>
          <w:b/>
          <w:bCs/>
        </w:rPr>
        <w:t xml:space="preserve">Resubmissions show me that you are (a) putting in effort into the course </w:t>
      </w:r>
      <w:r w:rsidR="0020697A">
        <w:rPr>
          <w:b/>
          <w:bCs/>
          <w:u w:val="single"/>
        </w:rPr>
        <w:t>and</w:t>
      </w:r>
      <w:r w:rsidR="0020697A">
        <w:rPr>
          <w:b/>
          <w:bCs/>
        </w:rPr>
        <w:t xml:space="preserve"> (b) that you are learning from your mistakes.</w:t>
      </w:r>
      <w:r w:rsidR="00AC0580">
        <w:rPr>
          <w:b/>
          <w:bCs/>
        </w:rPr>
        <w:t xml:space="preserve"> </w:t>
      </w:r>
      <w:r w:rsidR="00AC0580">
        <w:t>Though resubmissions are optional, they are the best way to show that you understand what you did incorrectly.</w:t>
      </w:r>
    </w:p>
    <w:p w14:paraId="527E5D43" w14:textId="54CCC4C8" w:rsidR="00763DEB" w:rsidRDefault="00763DEB" w:rsidP="00643422">
      <w:pPr>
        <w:spacing w:before="180" w:after="180"/>
        <w:contextualSpacing/>
      </w:pPr>
    </w:p>
    <w:p w14:paraId="3905F0C7" w14:textId="4B1EF851" w:rsidR="00643422" w:rsidRPr="002A6C30" w:rsidRDefault="00763DEB" w:rsidP="00205F03">
      <w:pPr>
        <w:spacing w:before="180" w:after="180"/>
        <w:contextualSpacing/>
        <w:rPr>
          <w:highlight w:val="yellow"/>
        </w:rPr>
      </w:pPr>
      <w:r>
        <w:t xml:space="preserve">Deadlines for KCs and homework will be posted on Moodle, so make sure to regularly check for </w:t>
      </w:r>
      <w:r w:rsidR="00205F03">
        <w:t xml:space="preserve">submission details. </w:t>
      </w:r>
    </w:p>
    <w:p w14:paraId="403E19FD" w14:textId="7E297C7C" w:rsidR="00930BC3" w:rsidRDefault="00930BC3" w:rsidP="00643422">
      <w:pPr>
        <w:spacing w:before="180" w:after="180"/>
        <w:contextualSpacing/>
        <w:rPr>
          <w:highlight w:val="yellow"/>
        </w:rPr>
      </w:pPr>
    </w:p>
    <w:p w14:paraId="1899ADEA" w14:textId="77777777" w:rsidR="006D3900" w:rsidRPr="002A6C30" w:rsidRDefault="006D3900" w:rsidP="00643422">
      <w:pPr>
        <w:spacing w:before="180" w:after="180"/>
        <w:contextualSpacing/>
        <w:rPr>
          <w:highlight w:val="yellow"/>
        </w:rPr>
      </w:pPr>
    </w:p>
    <w:p w14:paraId="30E1FB02" w14:textId="77777777" w:rsidR="00EA6B27" w:rsidRPr="002A6C30" w:rsidRDefault="00EA6B27" w:rsidP="00643422">
      <w:pPr>
        <w:spacing w:before="180" w:after="180"/>
        <w:contextualSpacing/>
        <w:rPr>
          <w:highlight w:val="yellow"/>
        </w:rPr>
      </w:pPr>
    </w:p>
    <w:p w14:paraId="05BAD61E" w14:textId="057D3D49" w:rsidR="00643422" w:rsidRPr="00A42BA2" w:rsidRDefault="002F3CAA" w:rsidP="00643422">
      <w:pPr>
        <w:spacing w:before="180" w:after="180"/>
        <w:contextualSpacing/>
        <w:rPr>
          <w:iCs/>
          <w:u w:val="single"/>
        </w:rPr>
      </w:pPr>
      <w:r w:rsidRPr="00A42BA2">
        <w:rPr>
          <w:iCs/>
          <w:u w:val="single"/>
        </w:rPr>
        <w:t>Projects</w:t>
      </w:r>
    </w:p>
    <w:p w14:paraId="029A834F" w14:textId="77777777" w:rsidR="00457D09" w:rsidRPr="00205F03" w:rsidRDefault="00457D09" w:rsidP="00BC3AF4"/>
    <w:p w14:paraId="3AC1092F" w14:textId="5FD021CA" w:rsidR="00BC3AF4" w:rsidRPr="00205F03" w:rsidRDefault="0028097F" w:rsidP="00BC3AF4">
      <w:r>
        <w:t>Projects are the capstone assessment for the course. They</w:t>
      </w:r>
      <w:r w:rsidR="00BC3AF4" w:rsidRPr="00205F03">
        <w:t xml:space="preserve"> will involve synthesizing information that you’ve learned </w:t>
      </w:r>
      <w:r>
        <w:t>throughout</w:t>
      </w:r>
      <w:r w:rsidR="00BC3AF4" w:rsidRPr="00205F03">
        <w:t xml:space="preserve"> </w:t>
      </w:r>
      <w:r>
        <w:t>the semester</w:t>
      </w:r>
      <w:r w:rsidR="00BC3AF4" w:rsidRPr="00205F03">
        <w:t xml:space="preserve"> and </w:t>
      </w:r>
      <w:r>
        <w:t xml:space="preserve">will require you to </w:t>
      </w:r>
      <w:r w:rsidR="00BC3AF4" w:rsidRPr="00205F03">
        <w:t>apply your knowledge</w:t>
      </w:r>
      <w:r>
        <w:t xml:space="preserve"> to new, </w:t>
      </w:r>
      <w:r w:rsidR="00630164">
        <w:t>less-structured settings</w:t>
      </w:r>
      <w:r w:rsidR="00BC3AF4" w:rsidRPr="00205F03">
        <w:t xml:space="preserve">. </w:t>
      </w:r>
      <w:r w:rsidRPr="00205F03">
        <w:t>There will be 2 group projects during the course.</w:t>
      </w:r>
      <w:r>
        <w:t xml:space="preserve"> </w:t>
      </w:r>
      <w:r w:rsidR="00685DA4" w:rsidRPr="00205F03">
        <w:t>Each project will have multiple components, including drafts that will be submitted earl</w:t>
      </w:r>
      <w:r w:rsidR="00460FFB">
        <w:t xml:space="preserve">y </w:t>
      </w:r>
      <w:r w:rsidR="00685DA4" w:rsidRPr="00205F03">
        <w:t xml:space="preserve">in the process. </w:t>
      </w:r>
    </w:p>
    <w:p w14:paraId="122416E1" w14:textId="5AB1B011" w:rsidR="00643422" w:rsidRDefault="00643422" w:rsidP="00643422">
      <w:pPr>
        <w:widowControl w:val="0"/>
        <w:tabs>
          <w:tab w:val="left" w:pos="204"/>
        </w:tabs>
        <w:autoSpaceDE w:val="0"/>
        <w:autoSpaceDN w:val="0"/>
        <w:adjustRightInd w:val="0"/>
        <w:spacing w:line="249" w:lineRule="exact"/>
        <w:rPr>
          <w:highlight w:val="yellow"/>
        </w:rPr>
      </w:pPr>
    </w:p>
    <w:p w14:paraId="6DBC4FA5" w14:textId="77777777" w:rsidR="006D3900" w:rsidRPr="002A6C30" w:rsidRDefault="006D3900" w:rsidP="00643422">
      <w:pPr>
        <w:widowControl w:val="0"/>
        <w:tabs>
          <w:tab w:val="left" w:pos="204"/>
        </w:tabs>
        <w:autoSpaceDE w:val="0"/>
        <w:autoSpaceDN w:val="0"/>
        <w:adjustRightInd w:val="0"/>
        <w:spacing w:line="249" w:lineRule="exact"/>
        <w:rPr>
          <w:highlight w:val="yellow"/>
        </w:rPr>
      </w:pPr>
    </w:p>
    <w:p w14:paraId="5D64A334" w14:textId="2977C45F" w:rsidR="00EA6B27" w:rsidRDefault="00EA6B27" w:rsidP="00643422">
      <w:pPr>
        <w:widowControl w:val="0"/>
        <w:tabs>
          <w:tab w:val="left" w:pos="204"/>
        </w:tabs>
        <w:autoSpaceDE w:val="0"/>
        <w:autoSpaceDN w:val="0"/>
        <w:adjustRightInd w:val="0"/>
        <w:spacing w:line="249" w:lineRule="exact"/>
        <w:rPr>
          <w:highlight w:val="yellow"/>
        </w:rPr>
      </w:pPr>
    </w:p>
    <w:p w14:paraId="72B53299" w14:textId="77777777" w:rsidR="00930BC3" w:rsidRDefault="00930BC3" w:rsidP="00643422">
      <w:pPr>
        <w:widowControl w:val="0"/>
        <w:tabs>
          <w:tab w:val="left" w:pos="204"/>
        </w:tabs>
        <w:autoSpaceDE w:val="0"/>
        <w:autoSpaceDN w:val="0"/>
        <w:adjustRightInd w:val="0"/>
        <w:spacing w:line="249" w:lineRule="exact"/>
        <w:rPr>
          <w:highlight w:val="yellow"/>
        </w:rPr>
      </w:pPr>
    </w:p>
    <w:p w14:paraId="4D63618E" w14:textId="275500AE" w:rsidR="00763DEB" w:rsidRPr="00A42BA2" w:rsidRDefault="00763DEB" w:rsidP="00643422">
      <w:pPr>
        <w:widowControl w:val="0"/>
        <w:tabs>
          <w:tab w:val="left" w:pos="204"/>
        </w:tabs>
        <w:autoSpaceDE w:val="0"/>
        <w:autoSpaceDN w:val="0"/>
        <w:adjustRightInd w:val="0"/>
        <w:spacing w:line="249" w:lineRule="exact"/>
        <w:rPr>
          <w:u w:val="single"/>
        </w:rPr>
      </w:pPr>
      <w:r w:rsidRPr="00A42BA2">
        <w:rPr>
          <w:u w:val="single"/>
        </w:rPr>
        <w:t>Reflections</w:t>
      </w:r>
    </w:p>
    <w:p w14:paraId="0307DAEC" w14:textId="5F663CB1" w:rsidR="00205F03" w:rsidRPr="007F6922" w:rsidRDefault="00205F03" w:rsidP="00643422">
      <w:pPr>
        <w:widowControl w:val="0"/>
        <w:tabs>
          <w:tab w:val="left" w:pos="204"/>
        </w:tabs>
        <w:autoSpaceDE w:val="0"/>
        <w:autoSpaceDN w:val="0"/>
        <w:adjustRightInd w:val="0"/>
        <w:spacing w:line="249" w:lineRule="exact"/>
        <w:rPr>
          <w:i/>
          <w:iCs/>
        </w:rPr>
      </w:pPr>
    </w:p>
    <w:p w14:paraId="70332B8A" w14:textId="428104F8" w:rsidR="00205F03" w:rsidRPr="007F6922" w:rsidRDefault="00205F03" w:rsidP="00643422">
      <w:pPr>
        <w:widowControl w:val="0"/>
        <w:tabs>
          <w:tab w:val="left" w:pos="204"/>
        </w:tabs>
        <w:autoSpaceDE w:val="0"/>
        <w:autoSpaceDN w:val="0"/>
        <w:adjustRightInd w:val="0"/>
        <w:spacing w:line="249" w:lineRule="exact"/>
      </w:pPr>
      <w:r w:rsidRPr="007F6922">
        <w:t xml:space="preserve">A </w:t>
      </w:r>
      <w:r w:rsidR="00F83308" w:rsidRPr="007F6922">
        <w:t>core component of the “</w:t>
      </w:r>
      <w:proofErr w:type="spellStart"/>
      <w:r w:rsidR="00F83308" w:rsidRPr="007F6922">
        <w:t>ungrading</w:t>
      </w:r>
      <w:proofErr w:type="spellEnd"/>
      <w:r w:rsidR="00F83308" w:rsidRPr="007F6922">
        <w:t xml:space="preserve">” system is </w:t>
      </w:r>
      <w:r w:rsidR="00986A7F" w:rsidRPr="007F6922">
        <w:t xml:space="preserve">self-evaluation and reflection. Several times throughout the semester, I will have reflection assignments. </w:t>
      </w:r>
      <w:r w:rsidR="00823D53" w:rsidRPr="007F6922">
        <w:t xml:space="preserve">It is important that you take these seriously, think through the prompts, and give thoughtful, complete responses. </w:t>
      </w:r>
      <w:r w:rsidR="00870381" w:rsidRPr="007F6922">
        <w:t xml:space="preserve">Your reflections are your opportunity to explain what you have learned, what is important to you, and what you still believe you can work on. </w:t>
      </w:r>
      <w:r w:rsidR="007F6922" w:rsidRPr="007F6922">
        <w:t xml:space="preserve"> </w:t>
      </w:r>
    </w:p>
    <w:p w14:paraId="0749D611" w14:textId="69D66A8A" w:rsidR="00763DEB" w:rsidRDefault="00763DEB" w:rsidP="00643422">
      <w:pPr>
        <w:widowControl w:val="0"/>
        <w:tabs>
          <w:tab w:val="left" w:pos="204"/>
        </w:tabs>
        <w:autoSpaceDE w:val="0"/>
        <w:autoSpaceDN w:val="0"/>
        <w:adjustRightInd w:val="0"/>
        <w:spacing w:line="249" w:lineRule="exact"/>
        <w:rPr>
          <w:highlight w:val="yellow"/>
        </w:rPr>
      </w:pPr>
    </w:p>
    <w:p w14:paraId="75380914" w14:textId="29B2F5E8" w:rsidR="006D3900" w:rsidRDefault="006D3900" w:rsidP="00643422">
      <w:pPr>
        <w:widowControl w:val="0"/>
        <w:tabs>
          <w:tab w:val="left" w:pos="204"/>
        </w:tabs>
        <w:autoSpaceDE w:val="0"/>
        <w:autoSpaceDN w:val="0"/>
        <w:adjustRightInd w:val="0"/>
        <w:spacing w:line="249" w:lineRule="exact"/>
        <w:rPr>
          <w:highlight w:val="yellow"/>
        </w:rPr>
      </w:pPr>
    </w:p>
    <w:p w14:paraId="51908FD6" w14:textId="77777777" w:rsidR="00AC0580" w:rsidRDefault="00AC0580" w:rsidP="00643422">
      <w:pPr>
        <w:widowControl w:val="0"/>
        <w:tabs>
          <w:tab w:val="left" w:pos="204"/>
        </w:tabs>
        <w:autoSpaceDE w:val="0"/>
        <w:autoSpaceDN w:val="0"/>
        <w:adjustRightInd w:val="0"/>
        <w:spacing w:line="249" w:lineRule="exact"/>
        <w:rPr>
          <w:highlight w:val="yellow"/>
        </w:rPr>
      </w:pPr>
    </w:p>
    <w:p w14:paraId="5B1313C0" w14:textId="7B8162D6" w:rsidR="00A60BBB" w:rsidRDefault="002D2629" w:rsidP="00723B52">
      <w:pPr>
        <w:spacing w:before="180" w:after="180"/>
        <w:contextualSpacing/>
        <w:rPr>
          <w:highlight w:val="yellow"/>
        </w:rPr>
      </w:pPr>
      <w:r w:rsidRPr="006F6B42">
        <w:rPr>
          <w:i/>
          <w:iCs/>
        </w:rPr>
        <w:lastRenderedPageBreak/>
        <w:t>Requirem</w:t>
      </w:r>
      <w:r>
        <w:rPr>
          <w:i/>
          <w:iCs/>
        </w:rPr>
        <w:t>ents and Grades Section 2: Assessments and Learning</w:t>
      </w:r>
    </w:p>
    <w:p w14:paraId="04E5D182" w14:textId="7FA329DC" w:rsidR="00A42BA2" w:rsidRDefault="00A42BA2" w:rsidP="00723B52">
      <w:pPr>
        <w:spacing w:before="180" w:after="180"/>
        <w:contextualSpacing/>
        <w:rPr>
          <w:highlight w:val="yellow"/>
        </w:rPr>
      </w:pPr>
    </w:p>
    <w:p w14:paraId="22A15171" w14:textId="334F2BFF" w:rsidR="00930BC3" w:rsidRDefault="00707013" w:rsidP="00723B52">
      <w:pPr>
        <w:spacing w:before="180" w:after="180"/>
        <w:contextualSpacing/>
      </w:pPr>
      <w:r>
        <w:t xml:space="preserve">There has been a lot of research into how people learn. One popular model </w:t>
      </w:r>
      <w:r w:rsidR="00EF227E">
        <w:t xml:space="preserve">is Bloom’s taxonomy (Figure 1), which breaks apart types of learning. </w:t>
      </w:r>
    </w:p>
    <w:p w14:paraId="7F57A582" w14:textId="77777777" w:rsidR="00692241" w:rsidRPr="00CA0D2C" w:rsidRDefault="00692241" w:rsidP="00723B52">
      <w:pPr>
        <w:spacing w:before="180" w:after="180"/>
        <w:contextualSpacing/>
      </w:pPr>
    </w:p>
    <w:p w14:paraId="5081461F" w14:textId="77777777" w:rsidR="00BE40E3" w:rsidRDefault="00BE40E3" w:rsidP="001E17E1">
      <w:pPr>
        <w:keepNext/>
        <w:jc w:val="center"/>
      </w:pPr>
      <w:r>
        <w:fldChar w:fldCharType="begin"/>
      </w:r>
      <w:r>
        <w:instrText xml:space="preserve"> INCLUDEPICTURE "https://citt.ufl.edu/media/cittufledu/images/Blooms-Taxonomy.png" \* MERGEFORMATINET </w:instrText>
      </w:r>
      <w:r>
        <w:fldChar w:fldCharType="separate"/>
      </w:r>
      <w:r>
        <w:rPr>
          <w:noProof/>
        </w:rPr>
        <w:drawing>
          <wp:inline distT="0" distB="0" distL="0" distR="0" wp14:anchorId="13CD34E8" wp14:editId="0E3875D3">
            <wp:extent cx="5640309" cy="3409957"/>
            <wp:effectExtent l="0" t="0" r="0" b="0"/>
            <wp:docPr id="2" name="Picture 2" descr="Bloom's Taxonomy - Center for Instructional Technology and Training -  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 Taxonomy - Center for Instructional Technology and Training -  University of Flori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0587" cy="3416171"/>
                    </a:xfrm>
                    <a:prstGeom prst="rect">
                      <a:avLst/>
                    </a:prstGeom>
                    <a:noFill/>
                    <a:ln>
                      <a:noFill/>
                    </a:ln>
                  </pic:spPr>
                </pic:pic>
              </a:graphicData>
            </a:graphic>
          </wp:inline>
        </w:drawing>
      </w:r>
      <w:r>
        <w:fldChar w:fldCharType="end"/>
      </w:r>
    </w:p>
    <w:p w14:paraId="42736F17" w14:textId="5BB9A6D8" w:rsidR="00BE40E3" w:rsidRPr="00BE40E3" w:rsidRDefault="00BE40E3" w:rsidP="00BE40E3">
      <w:pPr>
        <w:pStyle w:val="Caption"/>
        <w:rPr>
          <w:color w:val="auto"/>
          <w:sz w:val="24"/>
        </w:rPr>
      </w:pPr>
      <w:r w:rsidRPr="00BE40E3">
        <w:rPr>
          <w:color w:val="auto"/>
        </w:rPr>
        <w:t xml:space="preserve">Figure </w:t>
      </w:r>
      <w:r w:rsidRPr="00BE40E3">
        <w:rPr>
          <w:color w:val="auto"/>
        </w:rPr>
        <w:fldChar w:fldCharType="begin"/>
      </w:r>
      <w:r w:rsidRPr="00BE40E3">
        <w:rPr>
          <w:color w:val="auto"/>
        </w:rPr>
        <w:instrText xml:space="preserve"> SEQ Figure \* ARABIC </w:instrText>
      </w:r>
      <w:r w:rsidRPr="00BE40E3">
        <w:rPr>
          <w:color w:val="auto"/>
        </w:rPr>
        <w:fldChar w:fldCharType="separate"/>
      </w:r>
      <w:r w:rsidRPr="00BE40E3">
        <w:rPr>
          <w:noProof/>
          <w:color w:val="auto"/>
        </w:rPr>
        <w:t>1</w:t>
      </w:r>
      <w:r w:rsidRPr="00BE40E3">
        <w:rPr>
          <w:color w:val="auto"/>
        </w:rPr>
        <w:fldChar w:fldCharType="end"/>
      </w:r>
      <w:r w:rsidRPr="00BE40E3">
        <w:rPr>
          <w:color w:val="auto"/>
        </w:rPr>
        <w:t xml:space="preserve">. Bloom's Taxonomy Diagram. </w:t>
      </w:r>
      <w:r>
        <w:rPr>
          <w:color w:val="auto"/>
        </w:rPr>
        <w:t>Image f</w:t>
      </w:r>
      <w:r w:rsidRPr="00BE40E3">
        <w:rPr>
          <w:color w:val="auto"/>
        </w:rPr>
        <w:t xml:space="preserve">rom </w:t>
      </w:r>
      <w:hyperlink r:id="rId10" w:history="1">
        <w:r w:rsidRPr="00330CBA">
          <w:rPr>
            <w:rStyle w:val="Hyperlink"/>
          </w:rPr>
          <w:t>https://citt.ufl.edu/resources/the-learning-process/designing-the-learning-experience/blooms-taxonomy/</w:t>
        </w:r>
      </w:hyperlink>
      <w:r>
        <w:rPr>
          <w:color w:val="auto"/>
        </w:rPr>
        <w:t xml:space="preserve">. </w:t>
      </w:r>
    </w:p>
    <w:p w14:paraId="0FCF1A8D" w14:textId="77777777" w:rsidR="00692241" w:rsidRDefault="00692241" w:rsidP="00723B52">
      <w:pPr>
        <w:spacing w:before="180" w:after="180"/>
        <w:contextualSpacing/>
      </w:pPr>
    </w:p>
    <w:p w14:paraId="4ED8803D" w14:textId="3D2000E5" w:rsidR="00A42BA2" w:rsidRDefault="00CA0D2C" w:rsidP="00723B52">
      <w:pPr>
        <w:spacing w:before="180" w:after="180"/>
        <w:contextualSpacing/>
      </w:pPr>
      <w:r>
        <w:t>Different components and assessments in this course will contribute to different areas in Bloom’s taxonomy</w:t>
      </w:r>
      <w:r w:rsidR="00BC0C01">
        <w:t>:</w:t>
      </w:r>
    </w:p>
    <w:p w14:paraId="0495AB4D" w14:textId="58D48DBA" w:rsidR="00CA0D2C" w:rsidRDefault="00CA0D2C" w:rsidP="00CA0D2C">
      <w:pPr>
        <w:pStyle w:val="ListParagraph"/>
        <w:numPr>
          <w:ilvl w:val="0"/>
          <w:numId w:val="12"/>
        </w:numPr>
        <w:spacing w:before="180" w:after="180"/>
        <w:contextualSpacing/>
      </w:pPr>
      <w:r>
        <w:t>KCs and in-class review questions will primarily assess lower-order thinking skills (remembering and understanding)</w:t>
      </w:r>
    </w:p>
    <w:p w14:paraId="320205E7" w14:textId="01968185" w:rsidR="00CA0D2C" w:rsidRDefault="00CA0D2C" w:rsidP="00CA0D2C">
      <w:pPr>
        <w:pStyle w:val="ListParagraph"/>
        <w:numPr>
          <w:ilvl w:val="0"/>
          <w:numId w:val="12"/>
        </w:numPr>
        <w:spacing w:before="180" w:after="180"/>
        <w:contextualSpacing/>
      </w:pPr>
      <w:r>
        <w:t>Homework and in-class activities will primarily assess mid-order thinking skills (analyzing and applying)</w:t>
      </w:r>
    </w:p>
    <w:p w14:paraId="7CD61CE9" w14:textId="35EAD464" w:rsidR="00692241" w:rsidRDefault="00FF7F0F" w:rsidP="00E20726">
      <w:pPr>
        <w:pStyle w:val="ListParagraph"/>
        <w:numPr>
          <w:ilvl w:val="0"/>
          <w:numId w:val="12"/>
        </w:numPr>
        <w:spacing w:before="180" w:after="180"/>
        <w:contextualSpacing/>
      </w:pPr>
      <w:r>
        <w:t>Projects and some homework questions will assess higher-order thinking skills (creating and evaluating)</w:t>
      </w:r>
    </w:p>
    <w:p w14:paraId="3A3835F7" w14:textId="2BE3EA53" w:rsidR="00E20726" w:rsidRPr="00CA0D2C" w:rsidRDefault="00460FFB" w:rsidP="00E20726">
      <w:pPr>
        <w:spacing w:before="180" w:after="180"/>
        <w:contextualSpacing/>
      </w:pPr>
      <w:r>
        <w:t>Y</w:t>
      </w:r>
      <w:r w:rsidR="00BC0C01">
        <w:t xml:space="preserve">ou should care about all levels in this taxonomy. </w:t>
      </w:r>
      <w:r w:rsidR="009E1722">
        <w:t xml:space="preserve">You can’t create </w:t>
      </w:r>
      <w:r w:rsidR="00692241">
        <w:t xml:space="preserve">new information </w:t>
      </w:r>
      <w:r w:rsidR="009E1722">
        <w:t xml:space="preserve">without being able to analyze and apply </w:t>
      </w:r>
      <w:r w:rsidR="00692241">
        <w:t xml:space="preserve">existing </w:t>
      </w:r>
      <w:r w:rsidR="00A45C5C">
        <w:t>information. You can’t analyze and apply information if you don’t understand or remember the basic principles.</w:t>
      </w:r>
    </w:p>
    <w:p w14:paraId="6B98C79C" w14:textId="5F2E9B77" w:rsidR="00CA0D2C" w:rsidRDefault="00CA0D2C" w:rsidP="00723B52">
      <w:pPr>
        <w:spacing w:before="180" w:after="180"/>
        <w:contextualSpacing/>
        <w:rPr>
          <w:highlight w:val="yellow"/>
        </w:rPr>
      </w:pPr>
    </w:p>
    <w:p w14:paraId="5E99A44A" w14:textId="474081A6" w:rsidR="009D1BD7" w:rsidRDefault="009D1BD7" w:rsidP="00723B52">
      <w:pPr>
        <w:spacing w:before="180" w:after="180"/>
        <w:contextualSpacing/>
        <w:rPr>
          <w:highlight w:val="yellow"/>
        </w:rPr>
      </w:pPr>
    </w:p>
    <w:p w14:paraId="10BAA42F" w14:textId="2F07FED3" w:rsidR="009D1BD7" w:rsidRPr="002A6C30" w:rsidRDefault="009D1BD7" w:rsidP="00723B52">
      <w:pPr>
        <w:spacing w:before="180" w:after="180"/>
        <w:contextualSpacing/>
        <w:rPr>
          <w:highlight w:val="yellow"/>
        </w:rPr>
      </w:pPr>
      <w:r w:rsidRPr="006F6B42">
        <w:rPr>
          <w:i/>
          <w:iCs/>
        </w:rPr>
        <w:t>Requirem</w:t>
      </w:r>
      <w:r>
        <w:rPr>
          <w:i/>
          <w:iCs/>
        </w:rPr>
        <w:t>ents and Grades Section 3: Putting It All Together</w:t>
      </w:r>
    </w:p>
    <w:p w14:paraId="5C960539" w14:textId="77777777" w:rsidR="00457D09" w:rsidRPr="002A6C30" w:rsidRDefault="00457D09" w:rsidP="004B2FFC">
      <w:pPr>
        <w:rPr>
          <w:highlight w:val="yellow"/>
        </w:rPr>
      </w:pPr>
    </w:p>
    <w:p w14:paraId="7895F649" w14:textId="7DC71BD8" w:rsidR="00787D59" w:rsidRPr="001E17E1" w:rsidRDefault="004B2FFC" w:rsidP="004B2FFC">
      <w:r w:rsidRPr="0042126A">
        <w:t xml:space="preserve">Each of you will have different goals for this course. This likely includes both knowledge you want to gain </w:t>
      </w:r>
      <w:r w:rsidRPr="00603834">
        <w:t>and</w:t>
      </w:r>
      <w:r w:rsidRPr="0042126A">
        <w:t xml:space="preserve"> a preferred grade you would like to achieve. Your final grade will only be assigned after an individual discussion with me, during which we will discuss your progress and </w:t>
      </w:r>
      <w:r w:rsidR="003D79FF" w:rsidRPr="0042126A">
        <w:t xml:space="preserve">where </w:t>
      </w:r>
      <w:r w:rsidRPr="0042126A">
        <w:t>you will</w:t>
      </w:r>
      <w:r w:rsidRPr="00603834">
        <w:t xml:space="preserve"> </w:t>
      </w:r>
      <w:r w:rsidRPr="0042126A">
        <w:t xml:space="preserve">provide evidence of your learning. </w:t>
      </w:r>
    </w:p>
    <w:p w14:paraId="6CDA17EB" w14:textId="6D7C572C" w:rsidR="00787D59" w:rsidRPr="002A6C30" w:rsidRDefault="00787D59" w:rsidP="004B2FFC">
      <w:pPr>
        <w:rPr>
          <w:highlight w:val="yellow"/>
        </w:rPr>
      </w:pPr>
      <w:r w:rsidRPr="00BD0308">
        <w:lastRenderedPageBreak/>
        <w:t>For STS 2120, there are two broad categories to consider whe</w:t>
      </w:r>
      <w:r w:rsidR="00041291" w:rsidRPr="00BD0308">
        <w:t xml:space="preserve">n evaluating yourself: effort and content. </w:t>
      </w:r>
      <w:r w:rsidR="00902FC7" w:rsidRPr="00BD0308">
        <w:t>“</w:t>
      </w:r>
      <w:r w:rsidR="00041291" w:rsidRPr="00BD0308">
        <w:t>Effort</w:t>
      </w:r>
      <w:r w:rsidR="00902FC7" w:rsidRPr="00BD0308">
        <w:t>”</w:t>
      </w:r>
      <w:r w:rsidR="00041291" w:rsidRPr="00BD0308">
        <w:t xml:space="preserve"> encompasses how much work you put into the course</w:t>
      </w:r>
      <w:r w:rsidR="002C7987" w:rsidRPr="00BD0308">
        <w:t xml:space="preserve"> – e.g., </w:t>
      </w:r>
      <w:r w:rsidR="00BD0308" w:rsidRPr="00BD0308">
        <w:t>completing assignments on time</w:t>
      </w:r>
      <w:r w:rsidR="002C7987" w:rsidRPr="00BD0308">
        <w:t xml:space="preserve">, </w:t>
      </w:r>
      <w:r w:rsidR="00BD0308" w:rsidRPr="00BD0308">
        <w:t>actively engaging in the course</w:t>
      </w:r>
      <w:r w:rsidR="002C7987" w:rsidRPr="00BD0308">
        <w:t xml:space="preserve">, </w:t>
      </w:r>
      <w:r w:rsidR="00902FC7" w:rsidRPr="00BD0308">
        <w:t>resubmitting assignments</w:t>
      </w:r>
      <w:r w:rsidR="00902FC7" w:rsidRPr="001E17E1">
        <w:t xml:space="preserve">. “Content” refers to </w:t>
      </w:r>
      <w:r w:rsidR="00B9757C">
        <w:t>the</w:t>
      </w:r>
      <w:r w:rsidR="003B6729" w:rsidRPr="001E17E1">
        <w:t xml:space="preserve"> statistical content you learned</w:t>
      </w:r>
      <w:r w:rsidR="001E17E1">
        <w:t xml:space="preserve"> and </w:t>
      </w:r>
      <w:r w:rsidR="003B6729" w:rsidRPr="001E17E1">
        <w:t>your ability to implement the techniques correctly</w:t>
      </w:r>
      <w:r w:rsidR="001E17E1">
        <w:t xml:space="preserve">. </w:t>
      </w:r>
      <w:r w:rsidR="003B6729" w:rsidRPr="001E17E1">
        <w:t>For content, you should refer to the course learning outcomes</w:t>
      </w:r>
      <w:r w:rsidR="007E69F3">
        <w:t xml:space="preserve">, course learning </w:t>
      </w:r>
      <w:r w:rsidR="003B6729" w:rsidRPr="001E17E1">
        <w:t>objectives</w:t>
      </w:r>
      <w:r w:rsidR="007E69F3">
        <w:t>,</w:t>
      </w:r>
      <w:r w:rsidR="003B6729" w:rsidRPr="001E17E1">
        <w:t xml:space="preserve"> </w:t>
      </w:r>
      <w:r w:rsidR="001E17E1">
        <w:t xml:space="preserve">and Bloom’s taxonomy </w:t>
      </w:r>
      <w:r w:rsidR="003B6729" w:rsidRPr="001E17E1">
        <w:t xml:space="preserve">(see </w:t>
      </w:r>
      <w:r w:rsidR="001E17E1">
        <w:t>previous sections</w:t>
      </w:r>
      <w:r w:rsidR="003B6729" w:rsidRPr="001E17E1">
        <w:t xml:space="preserve">). </w:t>
      </w:r>
      <w:r w:rsidR="00902FC7" w:rsidRPr="001E17E1">
        <w:t xml:space="preserve"> </w:t>
      </w:r>
    </w:p>
    <w:p w14:paraId="4361AD41" w14:textId="77777777" w:rsidR="00787D59" w:rsidRPr="002A6C30" w:rsidRDefault="00787D59" w:rsidP="004B2FFC">
      <w:pPr>
        <w:rPr>
          <w:highlight w:val="yellow"/>
        </w:rPr>
      </w:pPr>
    </w:p>
    <w:p w14:paraId="32FAC935" w14:textId="5A80FBA1" w:rsidR="0042126A" w:rsidRPr="00205F03" w:rsidRDefault="0042126A" w:rsidP="0042126A">
      <w:r>
        <w:t xml:space="preserve">Note: </w:t>
      </w:r>
      <w:r w:rsidRPr="00205F03">
        <w:t>It will be hard to justify a good grade for the course if you continuously turn work in late</w:t>
      </w:r>
      <w:r w:rsidR="0087161D">
        <w:t xml:space="preserve"> or rarely attend class</w:t>
      </w:r>
      <w:r w:rsidRPr="00205F03">
        <w:t xml:space="preserve">. If there are special circumstances, such as a serious illness, please let me know and we can make alternative arrangements. </w:t>
      </w:r>
    </w:p>
    <w:p w14:paraId="0F1EFDC9" w14:textId="77777777" w:rsidR="0042126A" w:rsidRDefault="0042126A" w:rsidP="004B2FFC"/>
    <w:p w14:paraId="10C9908F" w14:textId="140B433B" w:rsidR="004B2FFC" w:rsidRPr="0042126A" w:rsidRDefault="003B6729" w:rsidP="004B2FFC">
      <w:r w:rsidRPr="0042126A">
        <w:t>G</w:t>
      </w:r>
      <w:r w:rsidR="004B2FFC" w:rsidRPr="0042126A">
        <w:t>eneral criteria for different grade ranges are shown below. Note: I do not believe you should aim for a grade lower than a C, which is why I only put A, B, and C on the chart. However, grades lower than C will be given if work does not meet the general standards.</w:t>
      </w:r>
    </w:p>
    <w:p w14:paraId="47791180" w14:textId="77777777" w:rsidR="00457D09" w:rsidRPr="002A6C30" w:rsidRDefault="00457D09" w:rsidP="004B2FFC">
      <w:pPr>
        <w:rPr>
          <w:highlight w:val="yellow"/>
        </w:rPr>
      </w:pPr>
    </w:p>
    <w:p w14:paraId="1FBB7ED7" w14:textId="77777777" w:rsidR="004B2FFC" w:rsidRPr="002A6C30" w:rsidRDefault="004B2FFC" w:rsidP="004B2FFC">
      <w:pPr>
        <w:rPr>
          <w:highlight w:val="yellow"/>
        </w:rPr>
      </w:pPr>
    </w:p>
    <w:tbl>
      <w:tblPr>
        <w:tblStyle w:val="TableGrid"/>
        <w:tblW w:w="0" w:type="auto"/>
        <w:tblLook w:val="04A0" w:firstRow="1" w:lastRow="0" w:firstColumn="1" w:lastColumn="0" w:noHBand="0" w:noVBand="1"/>
      </w:tblPr>
      <w:tblGrid>
        <w:gridCol w:w="1087"/>
        <w:gridCol w:w="4758"/>
        <w:gridCol w:w="4081"/>
      </w:tblGrid>
      <w:tr w:rsidR="00457D09" w:rsidRPr="002A6C30" w14:paraId="43F46F67" w14:textId="77777777" w:rsidTr="00625E69">
        <w:tc>
          <w:tcPr>
            <w:tcW w:w="1087" w:type="dxa"/>
          </w:tcPr>
          <w:p w14:paraId="2821CFB8" w14:textId="4A27E392" w:rsidR="00457D09" w:rsidRPr="001E17E1" w:rsidRDefault="00457D09" w:rsidP="00791F89">
            <w:pPr>
              <w:jc w:val="center"/>
              <w:rPr>
                <w:b/>
                <w:bCs/>
                <w:sz w:val="32"/>
                <w:szCs w:val="32"/>
              </w:rPr>
            </w:pPr>
            <w:r w:rsidRPr="001E17E1">
              <w:rPr>
                <w:b/>
                <w:bCs/>
                <w:sz w:val="32"/>
                <w:szCs w:val="32"/>
              </w:rPr>
              <w:t>Grade</w:t>
            </w:r>
          </w:p>
        </w:tc>
        <w:tc>
          <w:tcPr>
            <w:tcW w:w="4758" w:type="dxa"/>
          </w:tcPr>
          <w:p w14:paraId="342AA049" w14:textId="2C7BDF42" w:rsidR="00457D09" w:rsidRPr="001E17E1" w:rsidRDefault="00457D09" w:rsidP="00933C39">
            <w:pPr>
              <w:jc w:val="center"/>
              <w:rPr>
                <w:b/>
                <w:bCs/>
                <w:sz w:val="32"/>
                <w:szCs w:val="32"/>
              </w:rPr>
            </w:pPr>
            <w:r w:rsidRPr="001E17E1">
              <w:rPr>
                <w:b/>
                <w:bCs/>
                <w:sz w:val="32"/>
                <w:szCs w:val="32"/>
              </w:rPr>
              <w:t>Content</w:t>
            </w:r>
          </w:p>
        </w:tc>
        <w:tc>
          <w:tcPr>
            <w:tcW w:w="4081" w:type="dxa"/>
          </w:tcPr>
          <w:p w14:paraId="6253CD36" w14:textId="43DC83ED" w:rsidR="00457D09" w:rsidRPr="001E17E1" w:rsidRDefault="00457D09" w:rsidP="00933C39">
            <w:pPr>
              <w:jc w:val="center"/>
              <w:rPr>
                <w:b/>
                <w:bCs/>
                <w:sz w:val="32"/>
                <w:szCs w:val="32"/>
              </w:rPr>
            </w:pPr>
            <w:r w:rsidRPr="001E17E1">
              <w:rPr>
                <w:b/>
                <w:bCs/>
                <w:sz w:val="32"/>
                <w:szCs w:val="32"/>
              </w:rPr>
              <w:t>Effort</w:t>
            </w:r>
          </w:p>
        </w:tc>
      </w:tr>
      <w:tr w:rsidR="00457D09" w:rsidRPr="002A6C30" w14:paraId="771357C8" w14:textId="184CD5EF" w:rsidTr="00625E69">
        <w:tc>
          <w:tcPr>
            <w:tcW w:w="1087" w:type="dxa"/>
            <w:vAlign w:val="center"/>
          </w:tcPr>
          <w:p w14:paraId="76FDBD1E" w14:textId="77777777" w:rsidR="00457D09" w:rsidRPr="001E17E1" w:rsidRDefault="00457D09" w:rsidP="00933C39">
            <w:pPr>
              <w:jc w:val="center"/>
              <w:rPr>
                <w:b/>
                <w:bCs/>
                <w:sz w:val="40"/>
                <w:szCs w:val="40"/>
              </w:rPr>
            </w:pPr>
            <w:r w:rsidRPr="001E17E1">
              <w:rPr>
                <w:b/>
                <w:bCs/>
                <w:sz w:val="40"/>
                <w:szCs w:val="40"/>
              </w:rPr>
              <w:t>A</w:t>
            </w:r>
          </w:p>
          <w:p w14:paraId="7F4D1EE2" w14:textId="2FB759FC" w:rsidR="00457D09" w:rsidRPr="001E17E1" w:rsidRDefault="00457D09" w:rsidP="00933C39">
            <w:pPr>
              <w:jc w:val="center"/>
            </w:pPr>
          </w:p>
        </w:tc>
        <w:tc>
          <w:tcPr>
            <w:tcW w:w="4758" w:type="dxa"/>
          </w:tcPr>
          <w:p w14:paraId="33B73573" w14:textId="46480337" w:rsidR="008F0EA6" w:rsidRPr="00A606BA" w:rsidRDefault="004D24A7" w:rsidP="008F0EA6">
            <w:pPr>
              <w:pStyle w:val="ListParagraph"/>
              <w:numPr>
                <w:ilvl w:val="0"/>
                <w:numId w:val="27"/>
              </w:numPr>
            </w:pPr>
            <w:bookmarkStart w:id="1" w:name="_Hlk112056061"/>
            <w:r w:rsidRPr="00A606BA">
              <w:t xml:space="preserve">Exhibits </w:t>
            </w:r>
            <w:r w:rsidR="00A606BA" w:rsidRPr="00A606BA">
              <w:t>high level</w:t>
            </w:r>
            <w:r w:rsidR="008F0EA6" w:rsidRPr="00A606BA">
              <w:t xml:space="preserve"> </w:t>
            </w:r>
            <w:r w:rsidR="00A606BA">
              <w:t xml:space="preserve">(1) </w:t>
            </w:r>
            <w:r w:rsidR="008F0EA6" w:rsidRPr="00A606BA">
              <w:t>understanding of core concepts and terms</w:t>
            </w:r>
            <w:r w:rsidR="00EF5B0D" w:rsidRPr="00A606BA">
              <w:t>,</w:t>
            </w:r>
            <w:r w:rsidRPr="00A606BA">
              <w:t xml:space="preserve"> </w:t>
            </w:r>
            <w:r w:rsidR="00A606BA">
              <w:t xml:space="preserve">(2) </w:t>
            </w:r>
            <w:r w:rsidRPr="00A606BA">
              <w:t>a</w:t>
            </w:r>
            <w:r w:rsidR="00EF5B0D" w:rsidRPr="00A606BA">
              <w:t>bility to analyze</w:t>
            </w:r>
            <w:r w:rsidRPr="00A606BA">
              <w:t xml:space="preserve"> and </w:t>
            </w:r>
            <w:r w:rsidR="00EF5B0D" w:rsidRPr="00A606BA">
              <w:t xml:space="preserve">apply those concepts, and </w:t>
            </w:r>
            <w:r w:rsidR="00A606BA">
              <w:t xml:space="preserve">(3) </w:t>
            </w:r>
            <w:r w:rsidR="00C90814" w:rsidRPr="00A606BA">
              <w:t xml:space="preserve">ability to evaluate </w:t>
            </w:r>
            <w:r w:rsidR="00834217" w:rsidRPr="00A606BA">
              <w:t>and create new information</w:t>
            </w:r>
            <w:r w:rsidR="00C90814" w:rsidRPr="00A606BA">
              <w:t xml:space="preserve"> </w:t>
            </w:r>
          </w:p>
          <w:bookmarkEnd w:id="1"/>
          <w:p w14:paraId="4301FC02" w14:textId="43775749" w:rsidR="00A606BA" w:rsidRDefault="00457D09" w:rsidP="00A606BA">
            <w:pPr>
              <w:pStyle w:val="ListParagraph"/>
              <w:numPr>
                <w:ilvl w:val="0"/>
                <w:numId w:val="27"/>
              </w:numPr>
            </w:pPr>
            <w:r w:rsidRPr="00A606BA">
              <w:t xml:space="preserve">Meets learning </w:t>
            </w:r>
            <w:r w:rsidR="001D238D">
              <w:t xml:space="preserve">outcomes and </w:t>
            </w:r>
            <w:r w:rsidRPr="00A606BA">
              <w:t>objectives fully/consistently</w:t>
            </w:r>
          </w:p>
          <w:p w14:paraId="58B3716D" w14:textId="7539DD99" w:rsidR="00457D09" w:rsidRPr="00A606BA" w:rsidRDefault="00A27C0B" w:rsidP="00A606BA">
            <w:pPr>
              <w:pStyle w:val="ListParagraph"/>
              <w:numPr>
                <w:ilvl w:val="0"/>
                <w:numId w:val="27"/>
              </w:numPr>
            </w:pPr>
            <w:r>
              <w:t>Consistently s</w:t>
            </w:r>
            <w:r w:rsidR="00457D09" w:rsidRPr="00A606BA">
              <w:t>hows evidence of growth, turning weaknesses into strengths</w:t>
            </w:r>
          </w:p>
        </w:tc>
        <w:tc>
          <w:tcPr>
            <w:tcW w:w="4081" w:type="dxa"/>
          </w:tcPr>
          <w:p w14:paraId="50F134F7" w14:textId="77777777" w:rsidR="002C6F5C" w:rsidRDefault="002C6F5C" w:rsidP="004B2FFC">
            <w:pPr>
              <w:pStyle w:val="ListParagraph"/>
              <w:numPr>
                <w:ilvl w:val="0"/>
                <w:numId w:val="27"/>
              </w:numPr>
            </w:pPr>
            <w:r>
              <w:t>Completes all assignments</w:t>
            </w:r>
          </w:p>
          <w:p w14:paraId="52660624" w14:textId="4E5C0436" w:rsidR="00807B0F" w:rsidRPr="00A11653" w:rsidRDefault="00EA75CF" w:rsidP="004B2FFC">
            <w:pPr>
              <w:pStyle w:val="ListParagraph"/>
              <w:numPr>
                <w:ilvl w:val="0"/>
                <w:numId w:val="27"/>
              </w:numPr>
            </w:pPr>
            <w:r w:rsidRPr="00A11653">
              <w:t xml:space="preserve">Submits </w:t>
            </w:r>
            <w:r w:rsidR="00F355ED">
              <w:t xml:space="preserve">nearly </w:t>
            </w:r>
            <w:r w:rsidR="00807B0F" w:rsidRPr="00A11653">
              <w:t xml:space="preserve">all </w:t>
            </w:r>
            <w:r w:rsidR="00F355ED">
              <w:t>(</w:t>
            </w:r>
            <w:r w:rsidR="00FC64BC">
              <w:t xml:space="preserve">at most 2 late) </w:t>
            </w:r>
            <w:r w:rsidRPr="00A11653">
              <w:t xml:space="preserve">assignments </w:t>
            </w:r>
            <w:r w:rsidR="001E17E1" w:rsidRPr="00A11653">
              <w:t>(KCs, HW, projects</w:t>
            </w:r>
            <w:r w:rsidR="00FC64BC">
              <w:t>, resubmissions</w:t>
            </w:r>
            <w:r w:rsidR="001E17E1" w:rsidRPr="00A11653">
              <w:t xml:space="preserve">) </w:t>
            </w:r>
            <w:r w:rsidRPr="00A11653">
              <w:t xml:space="preserve">on time </w:t>
            </w:r>
          </w:p>
          <w:p w14:paraId="3694F1BF" w14:textId="3A187B26" w:rsidR="00A11653" w:rsidRDefault="00F75265" w:rsidP="00A11653">
            <w:pPr>
              <w:pStyle w:val="ListParagraph"/>
              <w:numPr>
                <w:ilvl w:val="0"/>
                <w:numId w:val="27"/>
              </w:numPr>
            </w:pPr>
            <w:r>
              <w:t>Consistently c</w:t>
            </w:r>
            <w:r w:rsidR="00EA75CF" w:rsidRPr="00A11653">
              <w:t>ompletes resubmissions</w:t>
            </w:r>
          </w:p>
          <w:p w14:paraId="56B7DDA8" w14:textId="24ADB211" w:rsidR="00EA75CF" w:rsidRPr="00A11653" w:rsidRDefault="00EA75CF" w:rsidP="00A11653">
            <w:pPr>
              <w:pStyle w:val="ListParagraph"/>
              <w:numPr>
                <w:ilvl w:val="0"/>
                <w:numId w:val="27"/>
              </w:numPr>
            </w:pPr>
            <w:r w:rsidRPr="00A11653">
              <w:t>Consistently engages in the course material, both in and out of class</w:t>
            </w:r>
          </w:p>
        </w:tc>
      </w:tr>
      <w:tr w:rsidR="00457D09" w:rsidRPr="002A6C30" w14:paraId="7230EC52" w14:textId="7CF7E96B" w:rsidTr="00625E69">
        <w:tc>
          <w:tcPr>
            <w:tcW w:w="1087" w:type="dxa"/>
            <w:vAlign w:val="center"/>
          </w:tcPr>
          <w:p w14:paraId="3C1B9728" w14:textId="77777777" w:rsidR="00457D09" w:rsidRPr="001E17E1" w:rsidRDefault="00457D09" w:rsidP="00933C39">
            <w:pPr>
              <w:jc w:val="center"/>
              <w:rPr>
                <w:b/>
                <w:bCs/>
                <w:sz w:val="40"/>
                <w:szCs w:val="40"/>
              </w:rPr>
            </w:pPr>
            <w:r w:rsidRPr="001E17E1">
              <w:rPr>
                <w:b/>
                <w:bCs/>
                <w:sz w:val="40"/>
                <w:szCs w:val="40"/>
              </w:rPr>
              <w:t>B</w:t>
            </w:r>
          </w:p>
          <w:p w14:paraId="0982AAFB" w14:textId="65E1F4A8" w:rsidR="00457D09" w:rsidRPr="001E17E1" w:rsidRDefault="00457D09" w:rsidP="00933C39">
            <w:pPr>
              <w:jc w:val="center"/>
            </w:pPr>
          </w:p>
        </w:tc>
        <w:tc>
          <w:tcPr>
            <w:tcW w:w="4758" w:type="dxa"/>
          </w:tcPr>
          <w:p w14:paraId="01508490" w14:textId="10FCD7AF" w:rsidR="00A606BA" w:rsidRPr="00A606BA" w:rsidRDefault="00A606BA" w:rsidP="00A606BA">
            <w:pPr>
              <w:pStyle w:val="ListParagraph"/>
              <w:numPr>
                <w:ilvl w:val="0"/>
                <w:numId w:val="27"/>
              </w:numPr>
            </w:pPr>
            <w:bookmarkStart w:id="2" w:name="_Hlk112056232"/>
            <w:r w:rsidRPr="00A606BA">
              <w:t xml:space="preserve">Exhibits high level </w:t>
            </w:r>
            <w:r>
              <w:t xml:space="preserve">(1) </w:t>
            </w:r>
            <w:r w:rsidRPr="00A606BA">
              <w:t>understanding of core concepts and terms</w:t>
            </w:r>
            <w:r>
              <w:t xml:space="preserve"> and (2) </w:t>
            </w:r>
            <w:r w:rsidRPr="00A606BA">
              <w:t>ability to analyze and apply those concepts</w:t>
            </w:r>
            <w:r>
              <w:t xml:space="preserve">. </w:t>
            </w:r>
            <w:r w:rsidR="00627B0D">
              <w:t>(3) A</w:t>
            </w:r>
            <w:r w:rsidRPr="00A606BA">
              <w:t xml:space="preserve">bility to evaluate and create new information </w:t>
            </w:r>
            <w:r w:rsidR="00752578">
              <w:t>is less developed.</w:t>
            </w:r>
            <w:bookmarkEnd w:id="2"/>
          </w:p>
          <w:p w14:paraId="03FE304B" w14:textId="54E5E0D9" w:rsidR="00752578" w:rsidRDefault="00457D09" w:rsidP="00752578">
            <w:pPr>
              <w:pStyle w:val="ListParagraph"/>
              <w:numPr>
                <w:ilvl w:val="0"/>
                <w:numId w:val="27"/>
              </w:numPr>
            </w:pPr>
            <w:r w:rsidRPr="00752578">
              <w:t xml:space="preserve">Meets </w:t>
            </w:r>
            <w:r w:rsidR="001D238D">
              <w:t>learning out</w:t>
            </w:r>
            <w:r w:rsidR="009E329C">
              <w:t xml:space="preserve">comes and </w:t>
            </w:r>
            <w:r w:rsidRPr="00752578">
              <w:t>most learning objectives fully/consistently</w:t>
            </w:r>
          </w:p>
          <w:p w14:paraId="17389ECD" w14:textId="6BAEC17E" w:rsidR="00457D09" w:rsidRPr="00752578" w:rsidRDefault="00A27C0B" w:rsidP="00752578">
            <w:pPr>
              <w:pStyle w:val="ListParagraph"/>
              <w:numPr>
                <w:ilvl w:val="0"/>
                <w:numId w:val="27"/>
              </w:numPr>
            </w:pPr>
            <w:r>
              <w:t>Regularly s</w:t>
            </w:r>
            <w:r w:rsidR="00457D09" w:rsidRPr="00752578">
              <w:t>hows evidence of growth</w:t>
            </w:r>
          </w:p>
        </w:tc>
        <w:tc>
          <w:tcPr>
            <w:tcW w:w="4081" w:type="dxa"/>
          </w:tcPr>
          <w:p w14:paraId="03B0C2C0" w14:textId="347034A5" w:rsidR="00FC64BC" w:rsidRDefault="00FC64BC" w:rsidP="004B2FFC">
            <w:pPr>
              <w:pStyle w:val="ListParagraph"/>
              <w:numPr>
                <w:ilvl w:val="0"/>
                <w:numId w:val="27"/>
              </w:numPr>
            </w:pPr>
            <w:r>
              <w:t xml:space="preserve">Completes </w:t>
            </w:r>
            <w:r w:rsidR="00D4201C">
              <w:t xml:space="preserve">nearly all (at most </w:t>
            </w:r>
            <w:r w:rsidR="004D6BB0">
              <w:t xml:space="preserve">2 </w:t>
            </w:r>
            <w:r w:rsidR="00D4201C">
              <w:t>missing</w:t>
            </w:r>
            <w:r w:rsidR="00F8353D">
              <w:t xml:space="preserve">) </w:t>
            </w:r>
            <w:r>
              <w:t>assignments</w:t>
            </w:r>
          </w:p>
          <w:p w14:paraId="46EA4B27" w14:textId="4F4C66E8" w:rsidR="00807B0F" w:rsidRPr="00F355ED" w:rsidRDefault="00A02311" w:rsidP="004B2FFC">
            <w:pPr>
              <w:pStyle w:val="ListParagraph"/>
              <w:numPr>
                <w:ilvl w:val="0"/>
                <w:numId w:val="27"/>
              </w:numPr>
            </w:pPr>
            <w:r w:rsidRPr="00F355ED">
              <w:t xml:space="preserve">Submits </w:t>
            </w:r>
            <w:r w:rsidR="00FC64BC">
              <w:t>most</w:t>
            </w:r>
            <w:r w:rsidR="00807B0F" w:rsidRPr="00F355ED">
              <w:t xml:space="preserve"> </w:t>
            </w:r>
            <w:r w:rsidR="00D7557E" w:rsidRPr="00F355ED">
              <w:t xml:space="preserve">assignments on time </w:t>
            </w:r>
            <w:r w:rsidR="00381798">
              <w:t>(at most 4 late)</w:t>
            </w:r>
          </w:p>
          <w:p w14:paraId="7CBD5729" w14:textId="571982DC" w:rsidR="00F75265" w:rsidRDefault="001635E3" w:rsidP="00F75265">
            <w:pPr>
              <w:pStyle w:val="ListParagraph"/>
              <w:numPr>
                <w:ilvl w:val="0"/>
                <w:numId w:val="27"/>
              </w:numPr>
            </w:pPr>
            <w:r>
              <w:t>C</w:t>
            </w:r>
            <w:r w:rsidR="00F75265" w:rsidRPr="00F75265">
              <w:t xml:space="preserve">ompletes resubmissions </w:t>
            </w:r>
            <w:r>
              <w:t>for most assignments</w:t>
            </w:r>
          </w:p>
          <w:p w14:paraId="4DC2ADEC" w14:textId="65F82C03" w:rsidR="00D7557E" w:rsidRPr="00F75265" w:rsidRDefault="008D4644" w:rsidP="00F75265">
            <w:pPr>
              <w:pStyle w:val="ListParagraph"/>
              <w:numPr>
                <w:ilvl w:val="0"/>
                <w:numId w:val="27"/>
              </w:numPr>
            </w:pPr>
            <w:r w:rsidRPr="00F75265">
              <w:t>Regularly e</w:t>
            </w:r>
            <w:r w:rsidR="00331B25" w:rsidRPr="00F75265">
              <w:t>ngages in the course material</w:t>
            </w:r>
            <w:r w:rsidRPr="00F75265">
              <w:t>, both in and out of class</w:t>
            </w:r>
          </w:p>
        </w:tc>
      </w:tr>
      <w:tr w:rsidR="00457D09" w14:paraId="7395AE15" w14:textId="38504375" w:rsidTr="00625E69">
        <w:tc>
          <w:tcPr>
            <w:tcW w:w="1087" w:type="dxa"/>
            <w:vAlign w:val="center"/>
          </w:tcPr>
          <w:p w14:paraId="59E6FB6D" w14:textId="77777777" w:rsidR="00457D09" w:rsidRPr="001E17E1" w:rsidRDefault="00457D09" w:rsidP="00933C39">
            <w:pPr>
              <w:jc w:val="center"/>
              <w:rPr>
                <w:b/>
                <w:bCs/>
                <w:sz w:val="40"/>
                <w:szCs w:val="40"/>
              </w:rPr>
            </w:pPr>
            <w:r w:rsidRPr="001E17E1">
              <w:rPr>
                <w:b/>
                <w:bCs/>
                <w:sz w:val="40"/>
                <w:szCs w:val="40"/>
              </w:rPr>
              <w:t>C</w:t>
            </w:r>
          </w:p>
          <w:p w14:paraId="0D486555" w14:textId="2873C9E4" w:rsidR="00457D09" w:rsidRPr="001E17E1" w:rsidRDefault="00457D09" w:rsidP="00933C39">
            <w:pPr>
              <w:jc w:val="center"/>
            </w:pPr>
          </w:p>
        </w:tc>
        <w:tc>
          <w:tcPr>
            <w:tcW w:w="4758" w:type="dxa"/>
          </w:tcPr>
          <w:p w14:paraId="2D643476" w14:textId="3C955F8A" w:rsidR="00457D09" w:rsidRPr="00A27C0B" w:rsidRDefault="00A27C0B" w:rsidP="004B2FFC">
            <w:pPr>
              <w:pStyle w:val="ListParagraph"/>
              <w:numPr>
                <w:ilvl w:val="0"/>
                <w:numId w:val="27"/>
              </w:numPr>
            </w:pPr>
            <w:r w:rsidRPr="00A27C0B">
              <w:t>Exhibits high level (1) understanding of core concepts and terms</w:t>
            </w:r>
            <w:r>
              <w:t xml:space="preserve">. </w:t>
            </w:r>
            <w:r w:rsidRPr="00A27C0B">
              <w:t xml:space="preserve">(2) </w:t>
            </w:r>
            <w:r>
              <w:t>A</w:t>
            </w:r>
            <w:r w:rsidRPr="00A27C0B">
              <w:t>bility to analyze and apply those concepts</w:t>
            </w:r>
            <w:r>
              <w:t xml:space="preserve"> and </w:t>
            </w:r>
            <w:r w:rsidRPr="00A27C0B">
              <w:t>(3) to evaluate and create new information is less developed.</w:t>
            </w:r>
          </w:p>
          <w:p w14:paraId="35BD3CC7" w14:textId="1A695E0E" w:rsidR="00A27C0B" w:rsidRDefault="00457D09" w:rsidP="00A27C0B">
            <w:pPr>
              <w:pStyle w:val="ListParagraph"/>
              <w:numPr>
                <w:ilvl w:val="0"/>
                <w:numId w:val="27"/>
              </w:numPr>
            </w:pPr>
            <w:r w:rsidRPr="00A27C0B">
              <w:t>Meets</w:t>
            </w:r>
            <w:r w:rsidR="00D7557E" w:rsidRPr="00A27C0B">
              <w:t xml:space="preserve"> </w:t>
            </w:r>
            <w:r w:rsidRPr="00A27C0B">
              <w:t xml:space="preserve">learning </w:t>
            </w:r>
            <w:r w:rsidR="00CB734D" w:rsidRPr="00A27C0B">
              <w:t>outcomes</w:t>
            </w:r>
            <w:r w:rsidRPr="00A27C0B">
              <w:t xml:space="preserve"> </w:t>
            </w:r>
            <w:r w:rsidR="009E329C">
              <w:t xml:space="preserve">and only some learning objectives </w:t>
            </w:r>
            <w:r w:rsidRPr="00A27C0B">
              <w:t>fully/consistently</w:t>
            </w:r>
          </w:p>
          <w:p w14:paraId="7E35DE14" w14:textId="6463F8D7" w:rsidR="00457D09" w:rsidRPr="00A27C0B" w:rsidRDefault="00457D09" w:rsidP="00A27C0B">
            <w:pPr>
              <w:pStyle w:val="ListParagraph"/>
              <w:numPr>
                <w:ilvl w:val="0"/>
                <w:numId w:val="27"/>
              </w:numPr>
            </w:pPr>
            <w:r w:rsidRPr="00A27C0B">
              <w:t xml:space="preserve">Shows </w:t>
            </w:r>
            <w:r w:rsidR="00A27C0B">
              <w:t>some</w:t>
            </w:r>
            <w:r w:rsidRPr="00A27C0B">
              <w:t xml:space="preserve"> evidence of growth</w:t>
            </w:r>
          </w:p>
        </w:tc>
        <w:tc>
          <w:tcPr>
            <w:tcW w:w="4081" w:type="dxa"/>
          </w:tcPr>
          <w:p w14:paraId="05FFECB5" w14:textId="052965AE" w:rsidR="00457D09" w:rsidRPr="00F75265" w:rsidRDefault="00CB734D" w:rsidP="004B2FFC">
            <w:pPr>
              <w:pStyle w:val="ListParagraph"/>
              <w:numPr>
                <w:ilvl w:val="0"/>
                <w:numId w:val="27"/>
              </w:numPr>
            </w:pPr>
            <w:r w:rsidRPr="00F75265">
              <w:t xml:space="preserve">Completes </w:t>
            </w:r>
            <w:r w:rsidR="00F8353D">
              <w:t>most</w:t>
            </w:r>
            <w:r w:rsidR="00D4201C">
              <w:t xml:space="preserve"> assignments</w:t>
            </w:r>
          </w:p>
          <w:p w14:paraId="4CB042F2" w14:textId="77777777" w:rsidR="00CB734D" w:rsidRPr="00F75265" w:rsidRDefault="00331B25" w:rsidP="004B2FFC">
            <w:pPr>
              <w:pStyle w:val="ListParagraph"/>
              <w:numPr>
                <w:ilvl w:val="0"/>
                <w:numId w:val="27"/>
              </w:numPr>
            </w:pPr>
            <w:r w:rsidRPr="00F75265">
              <w:t>Submits most assignments on time</w:t>
            </w:r>
          </w:p>
          <w:p w14:paraId="1C868327" w14:textId="22C41B57" w:rsidR="004673D7" w:rsidRDefault="004673D7" w:rsidP="004673D7">
            <w:pPr>
              <w:pStyle w:val="ListParagraph"/>
              <w:numPr>
                <w:ilvl w:val="0"/>
                <w:numId w:val="27"/>
              </w:numPr>
            </w:pPr>
            <w:r>
              <w:t>Occasionally c</w:t>
            </w:r>
            <w:r w:rsidR="00331B25" w:rsidRPr="00F75265">
              <w:t xml:space="preserve">ompletes resubmissions </w:t>
            </w:r>
          </w:p>
          <w:p w14:paraId="7A38B2AC" w14:textId="753F6805" w:rsidR="00331B25" w:rsidRPr="004673D7" w:rsidRDefault="0035336F" w:rsidP="004673D7">
            <w:pPr>
              <w:pStyle w:val="ListParagraph"/>
              <w:numPr>
                <w:ilvl w:val="0"/>
                <w:numId w:val="27"/>
              </w:numPr>
            </w:pPr>
            <w:r w:rsidRPr="00F75265">
              <w:t>Engages in the course material, but perhaps only regularly either in or out of class</w:t>
            </w:r>
          </w:p>
        </w:tc>
      </w:tr>
    </w:tbl>
    <w:p w14:paraId="23158A39" w14:textId="29A518FB" w:rsidR="0037722D" w:rsidRPr="00120EBB" w:rsidRDefault="004B2FFC" w:rsidP="00D26AB5">
      <w:pPr>
        <w:rPr>
          <w:i/>
          <w:iCs/>
          <w:sz w:val="22"/>
          <w:szCs w:val="22"/>
        </w:rPr>
      </w:pPr>
      <w:r w:rsidRPr="008A174A">
        <w:rPr>
          <w:i/>
          <w:iCs/>
          <w:sz w:val="22"/>
          <w:szCs w:val="22"/>
        </w:rPr>
        <w:t xml:space="preserve">* Some of </w:t>
      </w:r>
      <w:r>
        <w:rPr>
          <w:i/>
          <w:iCs/>
          <w:sz w:val="22"/>
          <w:szCs w:val="22"/>
        </w:rPr>
        <w:t>the above material</w:t>
      </w:r>
      <w:r w:rsidRPr="008A174A">
        <w:rPr>
          <w:i/>
          <w:iCs/>
          <w:sz w:val="22"/>
          <w:szCs w:val="22"/>
        </w:rPr>
        <w:t xml:space="preserve"> on </w:t>
      </w:r>
      <w:r w:rsidR="00FB4C3F">
        <w:rPr>
          <w:i/>
          <w:iCs/>
          <w:sz w:val="22"/>
          <w:szCs w:val="22"/>
        </w:rPr>
        <w:t>“</w:t>
      </w:r>
      <w:proofErr w:type="spellStart"/>
      <w:r w:rsidRPr="008A174A">
        <w:rPr>
          <w:i/>
          <w:iCs/>
          <w:sz w:val="22"/>
          <w:szCs w:val="22"/>
        </w:rPr>
        <w:t>ungrading</w:t>
      </w:r>
      <w:proofErr w:type="spellEnd"/>
      <w:r w:rsidR="00FB4C3F">
        <w:rPr>
          <w:i/>
          <w:iCs/>
          <w:sz w:val="22"/>
          <w:szCs w:val="22"/>
        </w:rPr>
        <w:t>”</w:t>
      </w:r>
      <w:r w:rsidRPr="008A174A">
        <w:rPr>
          <w:i/>
          <w:iCs/>
          <w:sz w:val="22"/>
          <w:szCs w:val="22"/>
        </w:rPr>
        <w:t xml:space="preserve"> are modifications from the following sources: “</w:t>
      </w:r>
      <w:proofErr w:type="spellStart"/>
      <w:r w:rsidRPr="008A174A">
        <w:rPr>
          <w:i/>
          <w:iCs/>
          <w:sz w:val="22"/>
          <w:szCs w:val="22"/>
        </w:rPr>
        <w:fldChar w:fldCharType="begin"/>
      </w:r>
      <w:r w:rsidRPr="008A174A">
        <w:rPr>
          <w:i/>
          <w:iCs/>
          <w:sz w:val="22"/>
          <w:szCs w:val="22"/>
        </w:rPr>
        <w:instrText xml:space="preserve"> HYPERLINK "https://www.amazon.com/Ungrading-Students-Undermines-Learning-Education/dp/1949199827" </w:instrText>
      </w:r>
      <w:r w:rsidRPr="008A174A">
        <w:rPr>
          <w:i/>
          <w:iCs/>
          <w:sz w:val="22"/>
          <w:szCs w:val="22"/>
        </w:rPr>
      </w:r>
      <w:r w:rsidRPr="008A174A">
        <w:rPr>
          <w:i/>
          <w:iCs/>
          <w:sz w:val="22"/>
          <w:szCs w:val="22"/>
        </w:rPr>
        <w:fldChar w:fldCharType="separate"/>
      </w:r>
      <w:r w:rsidRPr="008A174A">
        <w:rPr>
          <w:rStyle w:val="Hyperlink"/>
          <w:i/>
          <w:iCs/>
          <w:sz w:val="22"/>
          <w:szCs w:val="22"/>
        </w:rPr>
        <w:t>Ungrading</w:t>
      </w:r>
      <w:proofErr w:type="spellEnd"/>
      <w:r w:rsidRPr="008A174A">
        <w:rPr>
          <w:rStyle w:val="Hyperlink"/>
          <w:i/>
          <w:iCs/>
          <w:sz w:val="22"/>
          <w:szCs w:val="22"/>
        </w:rPr>
        <w:t>: Why Rating Students Undermines Learning (and What to Do Instead)</w:t>
      </w:r>
      <w:r w:rsidRPr="008A174A">
        <w:rPr>
          <w:i/>
          <w:iCs/>
          <w:sz w:val="22"/>
          <w:szCs w:val="22"/>
        </w:rPr>
        <w:fldChar w:fldCharType="end"/>
      </w:r>
      <w:r w:rsidRPr="008A174A">
        <w:rPr>
          <w:i/>
          <w:iCs/>
          <w:sz w:val="22"/>
          <w:szCs w:val="22"/>
        </w:rPr>
        <w:t xml:space="preserve">” edited by Susan D. Blum; Heather Mitchell-Buck’s </w:t>
      </w:r>
      <w:hyperlink r:id="rId11" w:history="1">
        <w:r w:rsidRPr="008A174A">
          <w:rPr>
            <w:rStyle w:val="Hyperlink"/>
            <w:i/>
            <w:iCs/>
            <w:sz w:val="22"/>
            <w:szCs w:val="22"/>
          </w:rPr>
          <w:t>website and posts</w:t>
        </w:r>
      </w:hyperlink>
    </w:p>
    <w:sectPr w:rsidR="0037722D" w:rsidRPr="00120EBB" w:rsidSect="00120EBB">
      <w:headerReference w:type="even" r:id="rId12"/>
      <w:headerReference w:type="default" r:id="rId13"/>
      <w:footerReference w:type="default" r:id="rId14"/>
      <w:headerReference w:type="first" r:id="rId15"/>
      <w:pgSz w:w="12240" w:h="15840" w:code="1"/>
      <w:pgMar w:top="1152" w:right="1152" w:bottom="1152"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15BA" w14:textId="77777777" w:rsidR="008B7DBB" w:rsidRDefault="008B7DBB">
      <w:r>
        <w:separator/>
      </w:r>
    </w:p>
  </w:endnote>
  <w:endnote w:type="continuationSeparator" w:id="0">
    <w:p w14:paraId="42121652" w14:textId="77777777" w:rsidR="008B7DBB" w:rsidRDefault="008B7DBB">
      <w:r>
        <w:continuationSeparator/>
      </w:r>
    </w:p>
  </w:endnote>
  <w:endnote w:type="continuationNotice" w:id="1">
    <w:p w14:paraId="5112845E" w14:textId="77777777" w:rsidR="008B7DBB" w:rsidRDefault="008B7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841656"/>
      <w:docPartObj>
        <w:docPartGallery w:val="Page Numbers (Bottom of Page)"/>
        <w:docPartUnique/>
      </w:docPartObj>
    </w:sdtPr>
    <w:sdtEndPr>
      <w:rPr>
        <w:noProof/>
      </w:rPr>
    </w:sdtEndPr>
    <w:sdtContent>
      <w:p w14:paraId="5C9CB4B5" w14:textId="77777777" w:rsidR="00AA6CA2" w:rsidRDefault="00AA6CA2">
        <w:pPr>
          <w:pStyle w:val="Footer"/>
          <w:jc w:val="right"/>
        </w:pPr>
        <w:r>
          <w:fldChar w:fldCharType="begin"/>
        </w:r>
        <w:r>
          <w:instrText xml:space="preserve"> PAGE   \* MERGEFORMAT </w:instrText>
        </w:r>
        <w:r>
          <w:fldChar w:fldCharType="separate"/>
        </w:r>
        <w:r w:rsidR="000803CC">
          <w:rPr>
            <w:noProof/>
          </w:rPr>
          <w:t>5</w:t>
        </w:r>
        <w:r>
          <w:rPr>
            <w:noProof/>
          </w:rPr>
          <w:fldChar w:fldCharType="end"/>
        </w:r>
      </w:p>
    </w:sdtContent>
  </w:sdt>
  <w:p w14:paraId="02CD7A4B" w14:textId="6FE9F16F" w:rsidR="00AA6CA2" w:rsidRDefault="00120EBB" w:rsidP="00120EBB">
    <w:pPr>
      <w:pStyle w:val="Footer"/>
      <w:jc w:val="center"/>
    </w:pPr>
    <w:r>
      <w:t xml:space="preserve">Nicholas </w:t>
    </w:r>
    <w:proofErr w:type="spellStart"/>
    <w:r>
      <w:t>Bussberg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0831" w14:textId="77777777" w:rsidR="008B7DBB" w:rsidRDefault="008B7DBB">
      <w:r>
        <w:separator/>
      </w:r>
    </w:p>
  </w:footnote>
  <w:footnote w:type="continuationSeparator" w:id="0">
    <w:p w14:paraId="2311F06C" w14:textId="77777777" w:rsidR="008B7DBB" w:rsidRDefault="008B7DBB">
      <w:r>
        <w:continuationSeparator/>
      </w:r>
    </w:p>
  </w:footnote>
  <w:footnote w:type="continuationNotice" w:id="1">
    <w:p w14:paraId="1A34AB37" w14:textId="77777777" w:rsidR="008B7DBB" w:rsidRDefault="008B7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215D" w14:textId="77777777" w:rsidR="00F74F5E" w:rsidRDefault="00F74F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CB397" w14:textId="77777777" w:rsidR="00F74F5E" w:rsidRDefault="00F74F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8938" w14:textId="35BCD4D3" w:rsidR="00F74F5E" w:rsidRDefault="00120EBB" w:rsidP="00120EBB">
    <w:pPr>
      <w:pStyle w:val="Header"/>
      <w:ind w:right="360"/>
      <w:jc w:val="center"/>
    </w:pPr>
    <w:r>
      <w:t xml:space="preserve">STS 2120 Statistics in Application – Syllabus Excerpt on </w:t>
    </w:r>
    <w:proofErr w:type="spellStart"/>
    <w:r>
      <w:t>Ungrading</w:t>
    </w:r>
    <w:proofErr w:type="spellEnd"/>
    <w: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C1F3" w14:textId="31A39291" w:rsidR="00120EBB" w:rsidRDefault="00120EBB" w:rsidP="00120EBB">
    <w:pPr>
      <w:pStyle w:val="Header"/>
      <w:jc w:val="center"/>
    </w:pPr>
    <w:r>
      <w:t>STS 2120 Statistics in Application – Syllabus Excerpt on “</w:t>
    </w:r>
    <w:proofErr w:type="spellStart"/>
    <w:r>
      <w:t>Ungrading</w:t>
    </w:r>
    <w:proofErr w:type="spellEnd"/>
    <w:r>
      <w: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7CC"/>
    <w:multiLevelType w:val="hybridMultilevel"/>
    <w:tmpl w:val="EF5EA070"/>
    <w:lvl w:ilvl="0" w:tplc="0D6EA2E8">
      <w:start w:val="2"/>
      <w:numFmt w:val="bullet"/>
      <w:lvlText w:val="-"/>
      <w:lvlJc w:val="left"/>
      <w:pPr>
        <w:ind w:left="1080" w:hanging="360"/>
      </w:pPr>
      <w:rPr>
        <w:rFonts w:ascii="Times New Roman" w:eastAsiaTheme="minorEastAsia" w:hAnsi="Times New Roman" w:cs="Times New Roman" w:hint="default"/>
        <w:b w:val="0"/>
        <w:color w:val="auto"/>
        <w:sz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9756CE"/>
    <w:multiLevelType w:val="multilevel"/>
    <w:tmpl w:val="AFB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C1DE2"/>
    <w:multiLevelType w:val="hybridMultilevel"/>
    <w:tmpl w:val="27A66F2E"/>
    <w:lvl w:ilvl="0" w:tplc="0D6EA2E8">
      <w:start w:val="2"/>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000D"/>
    <w:multiLevelType w:val="hybridMultilevel"/>
    <w:tmpl w:val="56CC60C4"/>
    <w:lvl w:ilvl="0" w:tplc="0D6EA2E8">
      <w:start w:val="2"/>
      <w:numFmt w:val="bullet"/>
      <w:lvlText w:val="-"/>
      <w:lvlJc w:val="left"/>
      <w:pPr>
        <w:ind w:left="1080" w:hanging="360"/>
      </w:pPr>
      <w:rPr>
        <w:rFonts w:ascii="Times New Roman" w:eastAsiaTheme="minorEastAsia" w:hAnsi="Times New Roman" w:cs="Times New Roman" w:hint="default"/>
        <w:b w:val="0"/>
        <w:color w:val="auto"/>
        <w:sz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C06EAE"/>
    <w:multiLevelType w:val="multilevel"/>
    <w:tmpl w:val="9310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6279B"/>
    <w:multiLevelType w:val="hybridMultilevel"/>
    <w:tmpl w:val="FCE0B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C15281"/>
    <w:multiLevelType w:val="hybridMultilevel"/>
    <w:tmpl w:val="EE224FF4"/>
    <w:lvl w:ilvl="0" w:tplc="0409000F">
      <w:start w:val="1"/>
      <w:numFmt w:val="decimal"/>
      <w:lvlText w:val="%1."/>
      <w:lvlJc w:val="left"/>
      <w:pPr>
        <w:tabs>
          <w:tab w:val="num" w:pos="720"/>
        </w:tabs>
        <w:ind w:left="720" w:hanging="360"/>
      </w:pPr>
    </w:lvl>
    <w:lvl w:ilvl="1" w:tplc="0D6EA2E8">
      <w:start w:val="2"/>
      <w:numFmt w:val="bullet"/>
      <w:lvlText w:val="-"/>
      <w:lvlJc w:val="left"/>
      <w:pPr>
        <w:ind w:left="1080" w:hanging="360"/>
      </w:pPr>
      <w:rPr>
        <w:rFonts w:ascii="Times New Roman" w:eastAsiaTheme="minorEastAsia" w:hAnsi="Times New Roman" w:cs="Times New Roman" w:hint="default"/>
        <w:b w:val="0"/>
        <w:color w:val="auto"/>
        <w:sz w:val="28"/>
      </w:rPr>
    </w:lvl>
    <w:lvl w:ilvl="2" w:tplc="79CCE602">
      <w:numFmt w:val="bullet"/>
      <w:lvlText w:val="-"/>
      <w:lvlJc w:val="left"/>
      <w:pPr>
        <w:ind w:left="2340" w:hanging="360"/>
      </w:pPr>
      <w:rPr>
        <w:rFonts w:ascii="Times New Roman" w:eastAsia="Times New Roman" w:hAnsi="Times New Roman" w:cs="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BA509A"/>
    <w:multiLevelType w:val="hybridMultilevel"/>
    <w:tmpl w:val="C510AB1E"/>
    <w:lvl w:ilvl="0" w:tplc="0409000F">
      <w:start w:val="1"/>
      <w:numFmt w:val="decimal"/>
      <w:lvlText w:val="%1."/>
      <w:lvlJc w:val="left"/>
      <w:pPr>
        <w:tabs>
          <w:tab w:val="num" w:pos="720"/>
        </w:tabs>
        <w:ind w:left="720" w:hanging="360"/>
      </w:pPr>
    </w:lvl>
    <w:lvl w:ilvl="1" w:tplc="0D6EA2E8">
      <w:start w:val="2"/>
      <w:numFmt w:val="bullet"/>
      <w:lvlText w:val="-"/>
      <w:lvlJc w:val="left"/>
      <w:pPr>
        <w:ind w:left="1080" w:hanging="360"/>
      </w:pPr>
      <w:rPr>
        <w:rFonts w:ascii="Times New Roman" w:eastAsiaTheme="minorEastAsia" w:hAnsi="Times New Roman" w:cs="Times New Roman" w:hint="default"/>
        <w:b w:val="0"/>
        <w:color w:val="auto"/>
        <w:sz w:val="28"/>
      </w:rPr>
    </w:lvl>
    <w:lvl w:ilvl="2" w:tplc="79CCE602">
      <w:numFmt w:val="bullet"/>
      <w:lvlText w:val="-"/>
      <w:lvlJc w:val="left"/>
      <w:pPr>
        <w:ind w:left="2340" w:hanging="360"/>
      </w:pPr>
      <w:rPr>
        <w:rFonts w:ascii="Times New Roman" w:eastAsia="Times New Roman" w:hAnsi="Times New Roman" w:cs="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480CDC"/>
    <w:multiLevelType w:val="hybridMultilevel"/>
    <w:tmpl w:val="17C09686"/>
    <w:lvl w:ilvl="0" w:tplc="0D6EA2E8">
      <w:start w:val="2"/>
      <w:numFmt w:val="bullet"/>
      <w:lvlText w:val="-"/>
      <w:lvlJc w:val="left"/>
      <w:pPr>
        <w:ind w:left="1080" w:hanging="360"/>
      </w:pPr>
      <w:rPr>
        <w:rFonts w:ascii="Times New Roman" w:eastAsiaTheme="minorEastAsia" w:hAnsi="Times New Roman" w:cs="Times New Roman" w:hint="default"/>
        <w:b w:val="0"/>
        <w:color w:val="auto"/>
        <w:sz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AA738D"/>
    <w:multiLevelType w:val="hybridMultilevel"/>
    <w:tmpl w:val="845C3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93C59"/>
    <w:multiLevelType w:val="hybridMultilevel"/>
    <w:tmpl w:val="4F30793C"/>
    <w:lvl w:ilvl="0" w:tplc="0D6EA2E8">
      <w:start w:val="2"/>
      <w:numFmt w:val="bullet"/>
      <w:lvlText w:val="-"/>
      <w:lvlJc w:val="left"/>
      <w:pPr>
        <w:ind w:left="1080" w:hanging="360"/>
      </w:pPr>
      <w:rPr>
        <w:rFonts w:ascii="Times New Roman" w:eastAsiaTheme="minorEastAsia" w:hAnsi="Times New Roman" w:cs="Times New Roman" w:hint="default"/>
        <w:b w:val="0"/>
        <w:color w:val="auto"/>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D7732B6"/>
    <w:multiLevelType w:val="hybridMultilevel"/>
    <w:tmpl w:val="3A18FA0C"/>
    <w:lvl w:ilvl="0" w:tplc="0D6EA2E8">
      <w:start w:val="2"/>
      <w:numFmt w:val="bullet"/>
      <w:lvlText w:val="-"/>
      <w:lvlJc w:val="left"/>
      <w:pPr>
        <w:ind w:left="1080" w:hanging="360"/>
      </w:pPr>
      <w:rPr>
        <w:rFonts w:ascii="Times New Roman" w:eastAsiaTheme="minorEastAsia" w:hAnsi="Times New Roman" w:cs="Times New Roman" w:hint="default"/>
        <w:b w:val="0"/>
        <w:color w:val="auto"/>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162B5D"/>
    <w:multiLevelType w:val="hybridMultilevel"/>
    <w:tmpl w:val="741612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E295F"/>
    <w:multiLevelType w:val="hybridMultilevel"/>
    <w:tmpl w:val="A64E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04E0F"/>
    <w:multiLevelType w:val="hybridMultilevel"/>
    <w:tmpl w:val="A24E1FD0"/>
    <w:lvl w:ilvl="0" w:tplc="0D6EA2E8">
      <w:start w:val="2"/>
      <w:numFmt w:val="bullet"/>
      <w:lvlText w:val="-"/>
      <w:lvlJc w:val="left"/>
      <w:pPr>
        <w:ind w:left="720" w:hanging="360"/>
      </w:pPr>
      <w:rPr>
        <w:rFonts w:ascii="Times New Roman" w:eastAsiaTheme="minorEastAsia" w:hAnsi="Times New Roman" w:cs="Times New Roman" w:hint="default"/>
        <w:b w:val="0"/>
        <w:color w:val="auto"/>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01016B"/>
    <w:multiLevelType w:val="hybridMultilevel"/>
    <w:tmpl w:val="4BE4E0A2"/>
    <w:lvl w:ilvl="0" w:tplc="0D6EA2E8">
      <w:start w:val="2"/>
      <w:numFmt w:val="bullet"/>
      <w:lvlText w:val="-"/>
      <w:lvlJc w:val="left"/>
      <w:pPr>
        <w:ind w:left="108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814887"/>
    <w:multiLevelType w:val="hybridMultilevel"/>
    <w:tmpl w:val="36D4B94C"/>
    <w:lvl w:ilvl="0" w:tplc="0D6EA2E8">
      <w:start w:val="2"/>
      <w:numFmt w:val="bullet"/>
      <w:lvlText w:val="-"/>
      <w:lvlJc w:val="left"/>
      <w:pPr>
        <w:ind w:left="1080" w:hanging="360"/>
      </w:pPr>
      <w:rPr>
        <w:rFonts w:ascii="Times New Roman" w:eastAsiaTheme="minorEastAsia" w:hAnsi="Times New Roman" w:cs="Times New Roman" w:hint="default"/>
        <w:b w:val="0"/>
        <w:color w:val="auto"/>
        <w:sz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B4273A"/>
    <w:multiLevelType w:val="multilevel"/>
    <w:tmpl w:val="2AF6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05C4D"/>
    <w:multiLevelType w:val="multilevel"/>
    <w:tmpl w:val="851C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9625E3"/>
    <w:multiLevelType w:val="hybridMultilevel"/>
    <w:tmpl w:val="583E9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010056"/>
    <w:multiLevelType w:val="hybridMultilevel"/>
    <w:tmpl w:val="9618AC1C"/>
    <w:lvl w:ilvl="0" w:tplc="0D6EA2E8">
      <w:start w:val="2"/>
      <w:numFmt w:val="bullet"/>
      <w:lvlText w:val="-"/>
      <w:lvlJc w:val="left"/>
      <w:pPr>
        <w:ind w:left="1080" w:hanging="360"/>
      </w:pPr>
      <w:rPr>
        <w:rFonts w:ascii="Times New Roman" w:eastAsiaTheme="minorEastAsia" w:hAnsi="Times New Roman" w:cs="Times New Roman" w:hint="default"/>
        <w:b w:val="0"/>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3EB73F8"/>
    <w:multiLevelType w:val="hybridMultilevel"/>
    <w:tmpl w:val="7076F20C"/>
    <w:lvl w:ilvl="0" w:tplc="0D6EA2E8">
      <w:start w:val="2"/>
      <w:numFmt w:val="bullet"/>
      <w:lvlText w:val="-"/>
      <w:lvlJc w:val="left"/>
      <w:pPr>
        <w:ind w:left="1080" w:hanging="360"/>
      </w:pPr>
      <w:rPr>
        <w:rFonts w:ascii="Times New Roman" w:eastAsiaTheme="minorEastAsia" w:hAnsi="Times New Roman" w:cs="Times New Roman" w:hint="default"/>
        <w:b w:val="0"/>
        <w:color w:val="auto"/>
        <w:sz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8E4062"/>
    <w:multiLevelType w:val="hybridMultilevel"/>
    <w:tmpl w:val="6696F8BC"/>
    <w:lvl w:ilvl="0" w:tplc="0D6EA2E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D308C6"/>
    <w:multiLevelType w:val="hybridMultilevel"/>
    <w:tmpl w:val="86A4DF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E072B"/>
    <w:multiLevelType w:val="multilevel"/>
    <w:tmpl w:val="3F00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C3655"/>
    <w:multiLevelType w:val="hybridMultilevel"/>
    <w:tmpl w:val="20605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AD0FB7"/>
    <w:multiLevelType w:val="hybridMultilevel"/>
    <w:tmpl w:val="B9D6F79E"/>
    <w:lvl w:ilvl="0" w:tplc="F12E19DA">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73812"/>
    <w:multiLevelType w:val="hybridMultilevel"/>
    <w:tmpl w:val="B6C897AA"/>
    <w:lvl w:ilvl="0" w:tplc="0D6EA2E8">
      <w:start w:val="2"/>
      <w:numFmt w:val="bullet"/>
      <w:lvlText w:val="-"/>
      <w:lvlJc w:val="left"/>
      <w:pPr>
        <w:ind w:left="720" w:hanging="360"/>
      </w:pPr>
      <w:rPr>
        <w:rFonts w:ascii="Times New Roman" w:eastAsiaTheme="minorEastAsia"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54FFF"/>
    <w:multiLevelType w:val="hybridMultilevel"/>
    <w:tmpl w:val="82684062"/>
    <w:lvl w:ilvl="0" w:tplc="0D6EA2E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43383021">
    <w:abstractNumId w:val="28"/>
  </w:num>
  <w:num w:numId="2" w16cid:durableId="596450260">
    <w:abstractNumId w:val="27"/>
  </w:num>
  <w:num w:numId="3" w16cid:durableId="1884174511">
    <w:abstractNumId w:val="22"/>
  </w:num>
  <w:num w:numId="4" w16cid:durableId="537743825">
    <w:abstractNumId w:val="14"/>
  </w:num>
  <w:num w:numId="5" w16cid:durableId="634024076">
    <w:abstractNumId w:val="15"/>
  </w:num>
  <w:num w:numId="6" w16cid:durableId="682165229">
    <w:abstractNumId w:val="0"/>
  </w:num>
  <w:num w:numId="7" w16cid:durableId="1934166217">
    <w:abstractNumId w:val="11"/>
  </w:num>
  <w:num w:numId="8" w16cid:durableId="1304888599">
    <w:abstractNumId w:val="6"/>
  </w:num>
  <w:num w:numId="9" w16cid:durableId="1809281499">
    <w:abstractNumId w:val="21"/>
  </w:num>
  <w:num w:numId="10" w16cid:durableId="734160923">
    <w:abstractNumId w:val="7"/>
  </w:num>
  <w:num w:numId="11" w16cid:durableId="1783498600">
    <w:abstractNumId w:val="8"/>
  </w:num>
  <w:num w:numId="12" w16cid:durableId="647632551">
    <w:abstractNumId w:val="3"/>
  </w:num>
  <w:num w:numId="13" w16cid:durableId="18820068">
    <w:abstractNumId w:val="16"/>
  </w:num>
  <w:num w:numId="14" w16cid:durableId="1376076504">
    <w:abstractNumId w:val="19"/>
  </w:num>
  <w:num w:numId="15" w16cid:durableId="575557851">
    <w:abstractNumId w:val="4"/>
  </w:num>
  <w:num w:numId="16" w16cid:durableId="884635441">
    <w:abstractNumId w:val="17"/>
  </w:num>
  <w:num w:numId="17" w16cid:durableId="778531603">
    <w:abstractNumId w:val="1"/>
  </w:num>
  <w:num w:numId="18" w16cid:durableId="1581669099">
    <w:abstractNumId w:val="24"/>
  </w:num>
  <w:num w:numId="19" w16cid:durableId="802817738">
    <w:abstractNumId w:val="9"/>
  </w:num>
  <w:num w:numId="20" w16cid:durableId="752749709">
    <w:abstractNumId w:val="13"/>
  </w:num>
  <w:num w:numId="21" w16cid:durableId="1369599641">
    <w:abstractNumId w:val="10"/>
  </w:num>
  <w:num w:numId="22" w16cid:durableId="447358598">
    <w:abstractNumId w:val="20"/>
  </w:num>
  <w:num w:numId="23" w16cid:durableId="1567228986">
    <w:abstractNumId w:val="25"/>
  </w:num>
  <w:num w:numId="24" w16cid:durableId="1957101895">
    <w:abstractNumId w:val="5"/>
  </w:num>
  <w:num w:numId="25" w16cid:durableId="282158103">
    <w:abstractNumId w:val="26"/>
  </w:num>
  <w:num w:numId="26" w16cid:durableId="1813987748">
    <w:abstractNumId w:val="12"/>
  </w:num>
  <w:num w:numId="27" w16cid:durableId="1859931053">
    <w:abstractNumId w:val="2"/>
  </w:num>
  <w:num w:numId="28" w16cid:durableId="512109714">
    <w:abstractNumId w:val="23"/>
  </w:num>
  <w:num w:numId="29" w16cid:durableId="11721433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EA"/>
    <w:rsid w:val="00000844"/>
    <w:rsid w:val="00015724"/>
    <w:rsid w:val="00023014"/>
    <w:rsid w:val="00030914"/>
    <w:rsid w:val="00031B6B"/>
    <w:rsid w:val="00040490"/>
    <w:rsid w:val="00041291"/>
    <w:rsid w:val="0004129D"/>
    <w:rsid w:val="00042C2D"/>
    <w:rsid w:val="00043C9F"/>
    <w:rsid w:val="00044074"/>
    <w:rsid w:val="00047C69"/>
    <w:rsid w:val="00050334"/>
    <w:rsid w:val="000507B2"/>
    <w:rsid w:val="000510C5"/>
    <w:rsid w:val="0005347C"/>
    <w:rsid w:val="00053DCC"/>
    <w:rsid w:val="00054EA1"/>
    <w:rsid w:val="000605EB"/>
    <w:rsid w:val="00061ED5"/>
    <w:rsid w:val="00066C31"/>
    <w:rsid w:val="00066C4B"/>
    <w:rsid w:val="00072483"/>
    <w:rsid w:val="000803CC"/>
    <w:rsid w:val="00094173"/>
    <w:rsid w:val="000A4D2F"/>
    <w:rsid w:val="000A6101"/>
    <w:rsid w:val="000A67C8"/>
    <w:rsid w:val="000B0445"/>
    <w:rsid w:val="000B06E4"/>
    <w:rsid w:val="000B1786"/>
    <w:rsid w:val="000C0F32"/>
    <w:rsid w:val="000C70FC"/>
    <w:rsid w:val="000C7666"/>
    <w:rsid w:val="000D1093"/>
    <w:rsid w:val="000D2171"/>
    <w:rsid w:val="000D2A1D"/>
    <w:rsid w:val="000D5912"/>
    <w:rsid w:val="000D7809"/>
    <w:rsid w:val="000E0387"/>
    <w:rsid w:val="000E1252"/>
    <w:rsid w:val="000E3882"/>
    <w:rsid w:val="000E4CE2"/>
    <w:rsid w:val="000E7CD3"/>
    <w:rsid w:val="000F1A14"/>
    <w:rsid w:val="000F49B4"/>
    <w:rsid w:val="000F51AA"/>
    <w:rsid w:val="000F6411"/>
    <w:rsid w:val="000F7C0A"/>
    <w:rsid w:val="0010561E"/>
    <w:rsid w:val="001074A8"/>
    <w:rsid w:val="00110ED2"/>
    <w:rsid w:val="001124C0"/>
    <w:rsid w:val="001126D2"/>
    <w:rsid w:val="00112D9D"/>
    <w:rsid w:val="00116C02"/>
    <w:rsid w:val="00120EBB"/>
    <w:rsid w:val="00121EF4"/>
    <w:rsid w:val="00124442"/>
    <w:rsid w:val="00124C2F"/>
    <w:rsid w:val="0012790A"/>
    <w:rsid w:val="00130487"/>
    <w:rsid w:val="0013124B"/>
    <w:rsid w:val="00131397"/>
    <w:rsid w:val="001378DD"/>
    <w:rsid w:val="00143444"/>
    <w:rsid w:val="00144FCA"/>
    <w:rsid w:val="00147899"/>
    <w:rsid w:val="0015397D"/>
    <w:rsid w:val="00162A90"/>
    <w:rsid w:val="001635E3"/>
    <w:rsid w:val="0016588E"/>
    <w:rsid w:val="00170252"/>
    <w:rsid w:val="0017057C"/>
    <w:rsid w:val="00171F52"/>
    <w:rsid w:val="0017282D"/>
    <w:rsid w:val="00172E46"/>
    <w:rsid w:val="00177E6A"/>
    <w:rsid w:val="001801F3"/>
    <w:rsid w:val="00181D73"/>
    <w:rsid w:val="001856A0"/>
    <w:rsid w:val="00187C77"/>
    <w:rsid w:val="001931B6"/>
    <w:rsid w:val="001A42F4"/>
    <w:rsid w:val="001A497C"/>
    <w:rsid w:val="001B2A8D"/>
    <w:rsid w:val="001B473B"/>
    <w:rsid w:val="001B5602"/>
    <w:rsid w:val="001B5AFB"/>
    <w:rsid w:val="001B6685"/>
    <w:rsid w:val="001B68E1"/>
    <w:rsid w:val="001C01AA"/>
    <w:rsid w:val="001C0791"/>
    <w:rsid w:val="001C1B61"/>
    <w:rsid w:val="001C2D15"/>
    <w:rsid w:val="001C301A"/>
    <w:rsid w:val="001C3455"/>
    <w:rsid w:val="001D238D"/>
    <w:rsid w:val="001D3466"/>
    <w:rsid w:val="001D4F10"/>
    <w:rsid w:val="001D6528"/>
    <w:rsid w:val="001E17E1"/>
    <w:rsid w:val="001E76E5"/>
    <w:rsid w:val="001F6565"/>
    <w:rsid w:val="00201CBF"/>
    <w:rsid w:val="0020537D"/>
    <w:rsid w:val="00205F03"/>
    <w:rsid w:val="0020697A"/>
    <w:rsid w:val="00207502"/>
    <w:rsid w:val="00207996"/>
    <w:rsid w:val="002268F3"/>
    <w:rsid w:val="00233C40"/>
    <w:rsid w:val="00240A77"/>
    <w:rsid w:val="00243DEE"/>
    <w:rsid w:val="002458CA"/>
    <w:rsid w:val="00246049"/>
    <w:rsid w:val="002526F1"/>
    <w:rsid w:val="00253950"/>
    <w:rsid w:val="00257462"/>
    <w:rsid w:val="00257B6B"/>
    <w:rsid w:val="0026379B"/>
    <w:rsid w:val="002642AC"/>
    <w:rsid w:val="00272ADF"/>
    <w:rsid w:val="00273ACA"/>
    <w:rsid w:val="002744DF"/>
    <w:rsid w:val="00280869"/>
    <w:rsid w:val="0028097F"/>
    <w:rsid w:val="0028184C"/>
    <w:rsid w:val="002856E5"/>
    <w:rsid w:val="00285E5E"/>
    <w:rsid w:val="002A1C90"/>
    <w:rsid w:val="002A28E0"/>
    <w:rsid w:val="002A3633"/>
    <w:rsid w:val="002A6C30"/>
    <w:rsid w:val="002A7237"/>
    <w:rsid w:val="002A7BBA"/>
    <w:rsid w:val="002B0414"/>
    <w:rsid w:val="002B0B3B"/>
    <w:rsid w:val="002B541D"/>
    <w:rsid w:val="002B5D92"/>
    <w:rsid w:val="002C04D1"/>
    <w:rsid w:val="002C26DF"/>
    <w:rsid w:val="002C2D6F"/>
    <w:rsid w:val="002C6A70"/>
    <w:rsid w:val="002C6F5C"/>
    <w:rsid w:val="002C7987"/>
    <w:rsid w:val="002D04D7"/>
    <w:rsid w:val="002D2629"/>
    <w:rsid w:val="002D341F"/>
    <w:rsid w:val="002D4420"/>
    <w:rsid w:val="002D65FE"/>
    <w:rsid w:val="002D6851"/>
    <w:rsid w:val="002D7DE0"/>
    <w:rsid w:val="002E44C7"/>
    <w:rsid w:val="002E78D9"/>
    <w:rsid w:val="002F0761"/>
    <w:rsid w:val="002F2C92"/>
    <w:rsid w:val="002F3CAA"/>
    <w:rsid w:val="002F4517"/>
    <w:rsid w:val="00301688"/>
    <w:rsid w:val="00303206"/>
    <w:rsid w:val="00306914"/>
    <w:rsid w:val="00313084"/>
    <w:rsid w:val="003158AE"/>
    <w:rsid w:val="0031622F"/>
    <w:rsid w:val="003166A4"/>
    <w:rsid w:val="003219CF"/>
    <w:rsid w:val="00325468"/>
    <w:rsid w:val="00331B25"/>
    <w:rsid w:val="00341C2A"/>
    <w:rsid w:val="00346A45"/>
    <w:rsid w:val="003473D3"/>
    <w:rsid w:val="003513C5"/>
    <w:rsid w:val="0035336F"/>
    <w:rsid w:val="00355610"/>
    <w:rsid w:val="00357560"/>
    <w:rsid w:val="0035787C"/>
    <w:rsid w:val="003654C0"/>
    <w:rsid w:val="003654FF"/>
    <w:rsid w:val="003726D9"/>
    <w:rsid w:val="00373933"/>
    <w:rsid w:val="00375749"/>
    <w:rsid w:val="00375DAC"/>
    <w:rsid w:val="003760EA"/>
    <w:rsid w:val="0037722D"/>
    <w:rsid w:val="00377B29"/>
    <w:rsid w:val="00380F98"/>
    <w:rsid w:val="003810AB"/>
    <w:rsid w:val="00381798"/>
    <w:rsid w:val="003877CA"/>
    <w:rsid w:val="00387911"/>
    <w:rsid w:val="0039293A"/>
    <w:rsid w:val="00393642"/>
    <w:rsid w:val="00396CB7"/>
    <w:rsid w:val="003A095E"/>
    <w:rsid w:val="003A384A"/>
    <w:rsid w:val="003A6A82"/>
    <w:rsid w:val="003B0999"/>
    <w:rsid w:val="003B0DC7"/>
    <w:rsid w:val="003B1AD4"/>
    <w:rsid w:val="003B1CA3"/>
    <w:rsid w:val="003B28C6"/>
    <w:rsid w:val="003B61DC"/>
    <w:rsid w:val="003B6729"/>
    <w:rsid w:val="003C03AD"/>
    <w:rsid w:val="003C3242"/>
    <w:rsid w:val="003C5BDD"/>
    <w:rsid w:val="003D093B"/>
    <w:rsid w:val="003D1445"/>
    <w:rsid w:val="003D3DC5"/>
    <w:rsid w:val="003D5B92"/>
    <w:rsid w:val="003D79FF"/>
    <w:rsid w:val="003E3AB9"/>
    <w:rsid w:val="003F0DE3"/>
    <w:rsid w:val="003F3FC3"/>
    <w:rsid w:val="003F7E69"/>
    <w:rsid w:val="00402D9D"/>
    <w:rsid w:val="00402E34"/>
    <w:rsid w:val="004060C9"/>
    <w:rsid w:val="00406811"/>
    <w:rsid w:val="00413D40"/>
    <w:rsid w:val="0042126A"/>
    <w:rsid w:val="004214EB"/>
    <w:rsid w:val="00423FBE"/>
    <w:rsid w:val="00424C9B"/>
    <w:rsid w:val="00424F90"/>
    <w:rsid w:val="00427677"/>
    <w:rsid w:val="00427B99"/>
    <w:rsid w:val="00440DE3"/>
    <w:rsid w:val="00441C2B"/>
    <w:rsid w:val="00442F84"/>
    <w:rsid w:val="00457D09"/>
    <w:rsid w:val="0046047F"/>
    <w:rsid w:val="00460FFB"/>
    <w:rsid w:val="004611F5"/>
    <w:rsid w:val="00462487"/>
    <w:rsid w:val="00462C11"/>
    <w:rsid w:val="0046436E"/>
    <w:rsid w:val="00465BB6"/>
    <w:rsid w:val="004673D7"/>
    <w:rsid w:val="004711C0"/>
    <w:rsid w:val="004730B9"/>
    <w:rsid w:val="00476FD6"/>
    <w:rsid w:val="004821FA"/>
    <w:rsid w:val="00483D39"/>
    <w:rsid w:val="00487728"/>
    <w:rsid w:val="00490955"/>
    <w:rsid w:val="00491AC1"/>
    <w:rsid w:val="00494317"/>
    <w:rsid w:val="004A47EC"/>
    <w:rsid w:val="004A5DDD"/>
    <w:rsid w:val="004A5ECA"/>
    <w:rsid w:val="004A7228"/>
    <w:rsid w:val="004B0030"/>
    <w:rsid w:val="004B0988"/>
    <w:rsid w:val="004B16B4"/>
    <w:rsid w:val="004B2FFC"/>
    <w:rsid w:val="004B30B9"/>
    <w:rsid w:val="004B3FB6"/>
    <w:rsid w:val="004B41FF"/>
    <w:rsid w:val="004C1021"/>
    <w:rsid w:val="004C5086"/>
    <w:rsid w:val="004D0DF7"/>
    <w:rsid w:val="004D1CFF"/>
    <w:rsid w:val="004D24A7"/>
    <w:rsid w:val="004D3E8F"/>
    <w:rsid w:val="004D6BB0"/>
    <w:rsid w:val="004D7466"/>
    <w:rsid w:val="004E1DDD"/>
    <w:rsid w:val="004E2320"/>
    <w:rsid w:val="004E4422"/>
    <w:rsid w:val="004E539F"/>
    <w:rsid w:val="004E5427"/>
    <w:rsid w:val="004E647B"/>
    <w:rsid w:val="004E6869"/>
    <w:rsid w:val="004F3552"/>
    <w:rsid w:val="004F76EA"/>
    <w:rsid w:val="005019B1"/>
    <w:rsid w:val="0050200B"/>
    <w:rsid w:val="00505A51"/>
    <w:rsid w:val="005074D1"/>
    <w:rsid w:val="0051067A"/>
    <w:rsid w:val="00510BBF"/>
    <w:rsid w:val="00512B68"/>
    <w:rsid w:val="0051346E"/>
    <w:rsid w:val="00520228"/>
    <w:rsid w:val="00523EFC"/>
    <w:rsid w:val="0052494B"/>
    <w:rsid w:val="00525B7C"/>
    <w:rsid w:val="00526F17"/>
    <w:rsid w:val="00530F5B"/>
    <w:rsid w:val="00532010"/>
    <w:rsid w:val="00533C86"/>
    <w:rsid w:val="00537511"/>
    <w:rsid w:val="005375D2"/>
    <w:rsid w:val="00540364"/>
    <w:rsid w:val="00543EC4"/>
    <w:rsid w:val="00547B21"/>
    <w:rsid w:val="0055168D"/>
    <w:rsid w:val="00561E54"/>
    <w:rsid w:val="005660F4"/>
    <w:rsid w:val="00574829"/>
    <w:rsid w:val="00575AF4"/>
    <w:rsid w:val="00580FDB"/>
    <w:rsid w:val="00584A88"/>
    <w:rsid w:val="00590D4F"/>
    <w:rsid w:val="00594E25"/>
    <w:rsid w:val="0059609D"/>
    <w:rsid w:val="005B1FEF"/>
    <w:rsid w:val="005B27A6"/>
    <w:rsid w:val="005B69EF"/>
    <w:rsid w:val="005B7D1C"/>
    <w:rsid w:val="005C2118"/>
    <w:rsid w:val="005C3A1A"/>
    <w:rsid w:val="005C6620"/>
    <w:rsid w:val="005C7777"/>
    <w:rsid w:val="005D01B5"/>
    <w:rsid w:val="005D061C"/>
    <w:rsid w:val="005D16E3"/>
    <w:rsid w:val="005D273E"/>
    <w:rsid w:val="005D30FE"/>
    <w:rsid w:val="005D4B68"/>
    <w:rsid w:val="005D5033"/>
    <w:rsid w:val="005D5E94"/>
    <w:rsid w:val="005D7E55"/>
    <w:rsid w:val="005E0A3C"/>
    <w:rsid w:val="005E63DC"/>
    <w:rsid w:val="005E6CA9"/>
    <w:rsid w:val="005E7232"/>
    <w:rsid w:val="005E7C26"/>
    <w:rsid w:val="00603834"/>
    <w:rsid w:val="00604A10"/>
    <w:rsid w:val="00605202"/>
    <w:rsid w:val="00611962"/>
    <w:rsid w:val="00613484"/>
    <w:rsid w:val="006179D5"/>
    <w:rsid w:val="00625E69"/>
    <w:rsid w:val="00626425"/>
    <w:rsid w:val="00627B0D"/>
    <w:rsid w:val="00630164"/>
    <w:rsid w:val="00631425"/>
    <w:rsid w:val="00633A84"/>
    <w:rsid w:val="006375F9"/>
    <w:rsid w:val="00637DE5"/>
    <w:rsid w:val="00641B9D"/>
    <w:rsid w:val="00643422"/>
    <w:rsid w:val="00643743"/>
    <w:rsid w:val="00673C75"/>
    <w:rsid w:val="00676026"/>
    <w:rsid w:val="006828B5"/>
    <w:rsid w:val="0068494D"/>
    <w:rsid w:val="00685DA4"/>
    <w:rsid w:val="00690E08"/>
    <w:rsid w:val="00692241"/>
    <w:rsid w:val="00693428"/>
    <w:rsid w:val="0069689D"/>
    <w:rsid w:val="00697065"/>
    <w:rsid w:val="0069731D"/>
    <w:rsid w:val="006A0094"/>
    <w:rsid w:val="006A0F89"/>
    <w:rsid w:val="006A1D4C"/>
    <w:rsid w:val="006C18DC"/>
    <w:rsid w:val="006C482C"/>
    <w:rsid w:val="006C5715"/>
    <w:rsid w:val="006C63E0"/>
    <w:rsid w:val="006C73A7"/>
    <w:rsid w:val="006C792B"/>
    <w:rsid w:val="006D3900"/>
    <w:rsid w:val="006D5176"/>
    <w:rsid w:val="006D649F"/>
    <w:rsid w:val="006E2E81"/>
    <w:rsid w:val="006E6174"/>
    <w:rsid w:val="006E7EFD"/>
    <w:rsid w:val="006F51A4"/>
    <w:rsid w:val="006F68A1"/>
    <w:rsid w:val="006F6B42"/>
    <w:rsid w:val="006F74E7"/>
    <w:rsid w:val="006F79B4"/>
    <w:rsid w:val="00701357"/>
    <w:rsid w:val="00702852"/>
    <w:rsid w:val="00706101"/>
    <w:rsid w:val="00707013"/>
    <w:rsid w:val="007107A9"/>
    <w:rsid w:val="00710B19"/>
    <w:rsid w:val="007119F6"/>
    <w:rsid w:val="00713FAD"/>
    <w:rsid w:val="007142CC"/>
    <w:rsid w:val="00721E7A"/>
    <w:rsid w:val="00723B52"/>
    <w:rsid w:val="00724D36"/>
    <w:rsid w:val="007315F5"/>
    <w:rsid w:val="007317CB"/>
    <w:rsid w:val="00732FA7"/>
    <w:rsid w:val="0073410D"/>
    <w:rsid w:val="007362C7"/>
    <w:rsid w:val="00736DE9"/>
    <w:rsid w:val="00736E59"/>
    <w:rsid w:val="0073787A"/>
    <w:rsid w:val="00741CD6"/>
    <w:rsid w:val="00742892"/>
    <w:rsid w:val="00743C10"/>
    <w:rsid w:val="00752578"/>
    <w:rsid w:val="00755317"/>
    <w:rsid w:val="0076166F"/>
    <w:rsid w:val="00763DEB"/>
    <w:rsid w:val="00766045"/>
    <w:rsid w:val="007701D4"/>
    <w:rsid w:val="007707B3"/>
    <w:rsid w:val="007735EF"/>
    <w:rsid w:val="0077597A"/>
    <w:rsid w:val="00775AE7"/>
    <w:rsid w:val="0078518B"/>
    <w:rsid w:val="00787D59"/>
    <w:rsid w:val="00790153"/>
    <w:rsid w:val="00792CDD"/>
    <w:rsid w:val="007A09DE"/>
    <w:rsid w:val="007A3F26"/>
    <w:rsid w:val="007A6AFB"/>
    <w:rsid w:val="007B0034"/>
    <w:rsid w:val="007B189F"/>
    <w:rsid w:val="007B1E23"/>
    <w:rsid w:val="007B2D98"/>
    <w:rsid w:val="007B49F8"/>
    <w:rsid w:val="007B56F9"/>
    <w:rsid w:val="007B57BF"/>
    <w:rsid w:val="007B5CC4"/>
    <w:rsid w:val="007C3DB8"/>
    <w:rsid w:val="007C41BB"/>
    <w:rsid w:val="007D0100"/>
    <w:rsid w:val="007D3765"/>
    <w:rsid w:val="007D43B4"/>
    <w:rsid w:val="007D5E51"/>
    <w:rsid w:val="007E0126"/>
    <w:rsid w:val="007E01A8"/>
    <w:rsid w:val="007E62DB"/>
    <w:rsid w:val="007E69F3"/>
    <w:rsid w:val="007E6EF1"/>
    <w:rsid w:val="007F0CD1"/>
    <w:rsid w:val="007F1BB3"/>
    <w:rsid w:val="007F4471"/>
    <w:rsid w:val="007F48CB"/>
    <w:rsid w:val="007F6922"/>
    <w:rsid w:val="007F77F4"/>
    <w:rsid w:val="00802F2B"/>
    <w:rsid w:val="00806BF5"/>
    <w:rsid w:val="00807B0F"/>
    <w:rsid w:val="008103B8"/>
    <w:rsid w:val="00811370"/>
    <w:rsid w:val="00816062"/>
    <w:rsid w:val="0082278B"/>
    <w:rsid w:val="00822EF1"/>
    <w:rsid w:val="00822F50"/>
    <w:rsid w:val="00823D53"/>
    <w:rsid w:val="0082463E"/>
    <w:rsid w:val="00825208"/>
    <w:rsid w:val="00826573"/>
    <w:rsid w:val="00834217"/>
    <w:rsid w:val="008344BC"/>
    <w:rsid w:val="008367FA"/>
    <w:rsid w:val="0084632C"/>
    <w:rsid w:val="0085187C"/>
    <w:rsid w:val="0085544C"/>
    <w:rsid w:val="00855C8A"/>
    <w:rsid w:val="00857705"/>
    <w:rsid w:val="00861C49"/>
    <w:rsid w:val="00870381"/>
    <w:rsid w:val="00870995"/>
    <w:rsid w:val="0087161D"/>
    <w:rsid w:val="00872716"/>
    <w:rsid w:val="00873FBB"/>
    <w:rsid w:val="0087459D"/>
    <w:rsid w:val="008774C2"/>
    <w:rsid w:val="00877984"/>
    <w:rsid w:val="00877BB1"/>
    <w:rsid w:val="00886B14"/>
    <w:rsid w:val="008902CF"/>
    <w:rsid w:val="00893760"/>
    <w:rsid w:val="008A47D2"/>
    <w:rsid w:val="008A4CF6"/>
    <w:rsid w:val="008A7F62"/>
    <w:rsid w:val="008B0FD3"/>
    <w:rsid w:val="008B7DBB"/>
    <w:rsid w:val="008C044A"/>
    <w:rsid w:val="008C48D4"/>
    <w:rsid w:val="008D2EBC"/>
    <w:rsid w:val="008D3082"/>
    <w:rsid w:val="008D3C6F"/>
    <w:rsid w:val="008D4644"/>
    <w:rsid w:val="008D6C2E"/>
    <w:rsid w:val="008E03AE"/>
    <w:rsid w:val="008E72C3"/>
    <w:rsid w:val="008F0EA6"/>
    <w:rsid w:val="008F1F87"/>
    <w:rsid w:val="008F2C00"/>
    <w:rsid w:val="008F47C3"/>
    <w:rsid w:val="009015E1"/>
    <w:rsid w:val="00902FC7"/>
    <w:rsid w:val="00904572"/>
    <w:rsid w:val="0091020C"/>
    <w:rsid w:val="0091226D"/>
    <w:rsid w:val="009135C8"/>
    <w:rsid w:val="00916300"/>
    <w:rsid w:val="00916FD1"/>
    <w:rsid w:val="00921CAF"/>
    <w:rsid w:val="00922494"/>
    <w:rsid w:val="00930BC3"/>
    <w:rsid w:val="00933C39"/>
    <w:rsid w:val="00935DDD"/>
    <w:rsid w:val="009420CF"/>
    <w:rsid w:val="00944F4F"/>
    <w:rsid w:val="00946C64"/>
    <w:rsid w:val="009556B6"/>
    <w:rsid w:val="009562FA"/>
    <w:rsid w:val="0095643A"/>
    <w:rsid w:val="0096025C"/>
    <w:rsid w:val="00972E34"/>
    <w:rsid w:val="00974C20"/>
    <w:rsid w:val="00976320"/>
    <w:rsid w:val="009828BF"/>
    <w:rsid w:val="00986A7F"/>
    <w:rsid w:val="00990716"/>
    <w:rsid w:val="009A302E"/>
    <w:rsid w:val="009A6F36"/>
    <w:rsid w:val="009B3DCC"/>
    <w:rsid w:val="009C03EB"/>
    <w:rsid w:val="009D0C2C"/>
    <w:rsid w:val="009D1945"/>
    <w:rsid w:val="009D1BD7"/>
    <w:rsid w:val="009D383F"/>
    <w:rsid w:val="009D696A"/>
    <w:rsid w:val="009D72C1"/>
    <w:rsid w:val="009D7EBF"/>
    <w:rsid w:val="009E1722"/>
    <w:rsid w:val="009E329C"/>
    <w:rsid w:val="009E339C"/>
    <w:rsid w:val="00A02073"/>
    <w:rsid w:val="00A02311"/>
    <w:rsid w:val="00A0297E"/>
    <w:rsid w:val="00A11653"/>
    <w:rsid w:val="00A128C6"/>
    <w:rsid w:val="00A13C99"/>
    <w:rsid w:val="00A13D22"/>
    <w:rsid w:val="00A1598E"/>
    <w:rsid w:val="00A15C43"/>
    <w:rsid w:val="00A16C1F"/>
    <w:rsid w:val="00A25AEE"/>
    <w:rsid w:val="00A25FCE"/>
    <w:rsid w:val="00A26089"/>
    <w:rsid w:val="00A27C0B"/>
    <w:rsid w:val="00A27DCB"/>
    <w:rsid w:val="00A35E4E"/>
    <w:rsid w:val="00A368BE"/>
    <w:rsid w:val="00A378F3"/>
    <w:rsid w:val="00A41FE6"/>
    <w:rsid w:val="00A42BA2"/>
    <w:rsid w:val="00A435FA"/>
    <w:rsid w:val="00A44529"/>
    <w:rsid w:val="00A4545E"/>
    <w:rsid w:val="00A45C5C"/>
    <w:rsid w:val="00A46E02"/>
    <w:rsid w:val="00A51EBC"/>
    <w:rsid w:val="00A55CFA"/>
    <w:rsid w:val="00A57B3C"/>
    <w:rsid w:val="00A606BA"/>
    <w:rsid w:val="00A60BBB"/>
    <w:rsid w:val="00A613F2"/>
    <w:rsid w:val="00A626D5"/>
    <w:rsid w:val="00A63B5A"/>
    <w:rsid w:val="00A65B36"/>
    <w:rsid w:val="00A66139"/>
    <w:rsid w:val="00A674B5"/>
    <w:rsid w:val="00A73649"/>
    <w:rsid w:val="00A75603"/>
    <w:rsid w:val="00A7738B"/>
    <w:rsid w:val="00A809BF"/>
    <w:rsid w:val="00A80D7C"/>
    <w:rsid w:val="00A90F89"/>
    <w:rsid w:val="00A948C0"/>
    <w:rsid w:val="00A955EC"/>
    <w:rsid w:val="00AA5086"/>
    <w:rsid w:val="00AA6CA2"/>
    <w:rsid w:val="00AB0D48"/>
    <w:rsid w:val="00AB5F4B"/>
    <w:rsid w:val="00AC0580"/>
    <w:rsid w:val="00AC3C9D"/>
    <w:rsid w:val="00AC3CBA"/>
    <w:rsid w:val="00AC72F8"/>
    <w:rsid w:val="00AD1E13"/>
    <w:rsid w:val="00AE30CE"/>
    <w:rsid w:val="00AF01FC"/>
    <w:rsid w:val="00AF1CED"/>
    <w:rsid w:val="00AF3D12"/>
    <w:rsid w:val="00AF5E29"/>
    <w:rsid w:val="00B0069B"/>
    <w:rsid w:val="00B0310C"/>
    <w:rsid w:val="00B039B4"/>
    <w:rsid w:val="00B06A64"/>
    <w:rsid w:val="00B06AD9"/>
    <w:rsid w:val="00B17401"/>
    <w:rsid w:val="00B20DE6"/>
    <w:rsid w:val="00B306A7"/>
    <w:rsid w:val="00B33993"/>
    <w:rsid w:val="00B33FEF"/>
    <w:rsid w:val="00B36656"/>
    <w:rsid w:val="00B433B5"/>
    <w:rsid w:val="00B5354A"/>
    <w:rsid w:val="00B60E34"/>
    <w:rsid w:val="00B611BF"/>
    <w:rsid w:val="00B61E40"/>
    <w:rsid w:val="00B6245F"/>
    <w:rsid w:val="00B64848"/>
    <w:rsid w:val="00B64B1F"/>
    <w:rsid w:val="00B750D5"/>
    <w:rsid w:val="00B753CD"/>
    <w:rsid w:val="00B76CA8"/>
    <w:rsid w:val="00B82BD4"/>
    <w:rsid w:val="00B84F05"/>
    <w:rsid w:val="00B8785C"/>
    <w:rsid w:val="00B91D7E"/>
    <w:rsid w:val="00B92515"/>
    <w:rsid w:val="00B92A61"/>
    <w:rsid w:val="00B93679"/>
    <w:rsid w:val="00B95A40"/>
    <w:rsid w:val="00B9757C"/>
    <w:rsid w:val="00BA2759"/>
    <w:rsid w:val="00BA30A6"/>
    <w:rsid w:val="00BA415A"/>
    <w:rsid w:val="00BB20D9"/>
    <w:rsid w:val="00BB298D"/>
    <w:rsid w:val="00BB329A"/>
    <w:rsid w:val="00BC0C01"/>
    <w:rsid w:val="00BC1B6F"/>
    <w:rsid w:val="00BC1C0B"/>
    <w:rsid w:val="00BC3AF4"/>
    <w:rsid w:val="00BC73B2"/>
    <w:rsid w:val="00BD0308"/>
    <w:rsid w:val="00BD5907"/>
    <w:rsid w:val="00BD5DCF"/>
    <w:rsid w:val="00BD60F5"/>
    <w:rsid w:val="00BD7FB3"/>
    <w:rsid w:val="00BE149A"/>
    <w:rsid w:val="00BE191F"/>
    <w:rsid w:val="00BE37BD"/>
    <w:rsid w:val="00BE38FA"/>
    <w:rsid w:val="00BE40E3"/>
    <w:rsid w:val="00BE4D13"/>
    <w:rsid w:val="00BE4FBB"/>
    <w:rsid w:val="00BE7B82"/>
    <w:rsid w:val="00C05408"/>
    <w:rsid w:val="00C069DA"/>
    <w:rsid w:val="00C137E1"/>
    <w:rsid w:val="00C15AC3"/>
    <w:rsid w:val="00C23027"/>
    <w:rsid w:val="00C30200"/>
    <w:rsid w:val="00C33255"/>
    <w:rsid w:val="00C350B7"/>
    <w:rsid w:val="00C40F66"/>
    <w:rsid w:val="00C426F5"/>
    <w:rsid w:val="00C434E4"/>
    <w:rsid w:val="00C437EB"/>
    <w:rsid w:val="00C440C4"/>
    <w:rsid w:val="00C45074"/>
    <w:rsid w:val="00C55AF3"/>
    <w:rsid w:val="00C57AF3"/>
    <w:rsid w:val="00C601FE"/>
    <w:rsid w:val="00C704BE"/>
    <w:rsid w:val="00C72284"/>
    <w:rsid w:val="00C75709"/>
    <w:rsid w:val="00C76721"/>
    <w:rsid w:val="00C76E95"/>
    <w:rsid w:val="00C80F40"/>
    <w:rsid w:val="00C84160"/>
    <w:rsid w:val="00C874A2"/>
    <w:rsid w:val="00C90814"/>
    <w:rsid w:val="00C90945"/>
    <w:rsid w:val="00C93863"/>
    <w:rsid w:val="00CA07F2"/>
    <w:rsid w:val="00CA0D2C"/>
    <w:rsid w:val="00CA46D8"/>
    <w:rsid w:val="00CA6250"/>
    <w:rsid w:val="00CA6DDE"/>
    <w:rsid w:val="00CB0E7D"/>
    <w:rsid w:val="00CB2421"/>
    <w:rsid w:val="00CB677A"/>
    <w:rsid w:val="00CB734D"/>
    <w:rsid w:val="00CC3280"/>
    <w:rsid w:val="00CD126C"/>
    <w:rsid w:val="00CD19DB"/>
    <w:rsid w:val="00CD3E03"/>
    <w:rsid w:val="00CD5D9E"/>
    <w:rsid w:val="00CE072D"/>
    <w:rsid w:val="00CE5EB9"/>
    <w:rsid w:val="00CE6689"/>
    <w:rsid w:val="00CF0E90"/>
    <w:rsid w:val="00CF1420"/>
    <w:rsid w:val="00CF2677"/>
    <w:rsid w:val="00CF66F1"/>
    <w:rsid w:val="00D00742"/>
    <w:rsid w:val="00D06AC1"/>
    <w:rsid w:val="00D16A44"/>
    <w:rsid w:val="00D20454"/>
    <w:rsid w:val="00D21ACE"/>
    <w:rsid w:val="00D24B67"/>
    <w:rsid w:val="00D2658E"/>
    <w:rsid w:val="00D26AB5"/>
    <w:rsid w:val="00D31220"/>
    <w:rsid w:val="00D36B3E"/>
    <w:rsid w:val="00D4201C"/>
    <w:rsid w:val="00D42096"/>
    <w:rsid w:val="00D427F6"/>
    <w:rsid w:val="00D44583"/>
    <w:rsid w:val="00D454E5"/>
    <w:rsid w:val="00D45FB2"/>
    <w:rsid w:val="00D4621B"/>
    <w:rsid w:val="00D470C8"/>
    <w:rsid w:val="00D471C8"/>
    <w:rsid w:val="00D518A7"/>
    <w:rsid w:val="00D52405"/>
    <w:rsid w:val="00D54DFE"/>
    <w:rsid w:val="00D55271"/>
    <w:rsid w:val="00D606B2"/>
    <w:rsid w:val="00D641E3"/>
    <w:rsid w:val="00D65552"/>
    <w:rsid w:val="00D707BE"/>
    <w:rsid w:val="00D736B7"/>
    <w:rsid w:val="00D745AA"/>
    <w:rsid w:val="00D7557E"/>
    <w:rsid w:val="00D81942"/>
    <w:rsid w:val="00D86CC9"/>
    <w:rsid w:val="00D9174E"/>
    <w:rsid w:val="00D93256"/>
    <w:rsid w:val="00D93299"/>
    <w:rsid w:val="00D95870"/>
    <w:rsid w:val="00DA2CE2"/>
    <w:rsid w:val="00DB327C"/>
    <w:rsid w:val="00DC27AD"/>
    <w:rsid w:val="00DC459E"/>
    <w:rsid w:val="00DD05BE"/>
    <w:rsid w:val="00DD4891"/>
    <w:rsid w:val="00DD671A"/>
    <w:rsid w:val="00DE31FB"/>
    <w:rsid w:val="00DE3300"/>
    <w:rsid w:val="00DE54D4"/>
    <w:rsid w:val="00DE5E92"/>
    <w:rsid w:val="00DE6288"/>
    <w:rsid w:val="00DE636A"/>
    <w:rsid w:val="00DE7807"/>
    <w:rsid w:val="00DF0F57"/>
    <w:rsid w:val="00E0055A"/>
    <w:rsid w:val="00E00BFC"/>
    <w:rsid w:val="00E02B58"/>
    <w:rsid w:val="00E05C87"/>
    <w:rsid w:val="00E11EBA"/>
    <w:rsid w:val="00E149FA"/>
    <w:rsid w:val="00E17B11"/>
    <w:rsid w:val="00E20726"/>
    <w:rsid w:val="00E21FD8"/>
    <w:rsid w:val="00E22C95"/>
    <w:rsid w:val="00E30396"/>
    <w:rsid w:val="00E306BB"/>
    <w:rsid w:val="00E33985"/>
    <w:rsid w:val="00E35395"/>
    <w:rsid w:val="00E35744"/>
    <w:rsid w:val="00E368E8"/>
    <w:rsid w:val="00E37CF2"/>
    <w:rsid w:val="00E40D61"/>
    <w:rsid w:val="00E42F91"/>
    <w:rsid w:val="00E440FB"/>
    <w:rsid w:val="00E44A4F"/>
    <w:rsid w:val="00E45FA0"/>
    <w:rsid w:val="00E47B56"/>
    <w:rsid w:val="00E50776"/>
    <w:rsid w:val="00E50A5E"/>
    <w:rsid w:val="00E52BCA"/>
    <w:rsid w:val="00E54032"/>
    <w:rsid w:val="00E54920"/>
    <w:rsid w:val="00E54E92"/>
    <w:rsid w:val="00E622EE"/>
    <w:rsid w:val="00E624DF"/>
    <w:rsid w:val="00E62F80"/>
    <w:rsid w:val="00E676D4"/>
    <w:rsid w:val="00E713A9"/>
    <w:rsid w:val="00E720D9"/>
    <w:rsid w:val="00E72A13"/>
    <w:rsid w:val="00E75A97"/>
    <w:rsid w:val="00E857D5"/>
    <w:rsid w:val="00E901F7"/>
    <w:rsid w:val="00E92345"/>
    <w:rsid w:val="00E930DC"/>
    <w:rsid w:val="00E9411E"/>
    <w:rsid w:val="00E943B7"/>
    <w:rsid w:val="00E94A55"/>
    <w:rsid w:val="00E94F96"/>
    <w:rsid w:val="00EA0DF6"/>
    <w:rsid w:val="00EA2A16"/>
    <w:rsid w:val="00EA6B27"/>
    <w:rsid w:val="00EA75CF"/>
    <w:rsid w:val="00EC01E8"/>
    <w:rsid w:val="00EC2551"/>
    <w:rsid w:val="00EC397A"/>
    <w:rsid w:val="00EC4DF5"/>
    <w:rsid w:val="00EC63E4"/>
    <w:rsid w:val="00ED0927"/>
    <w:rsid w:val="00ED5CCE"/>
    <w:rsid w:val="00ED5D97"/>
    <w:rsid w:val="00ED65ED"/>
    <w:rsid w:val="00EE324F"/>
    <w:rsid w:val="00EE3585"/>
    <w:rsid w:val="00EE4C28"/>
    <w:rsid w:val="00EE7EC4"/>
    <w:rsid w:val="00EF0FA8"/>
    <w:rsid w:val="00EF16B0"/>
    <w:rsid w:val="00EF227E"/>
    <w:rsid w:val="00EF5B0D"/>
    <w:rsid w:val="00EF65D3"/>
    <w:rsid w:val="00F00426"/>
    <w:rsid w:val="00F04AE5"/>
    <w:rsid w:val="00F0728A"/>
    <w:rsid w:val="00F07DD4"/>
    <w:rsid w:val="00F1137B"/>
    <w:rsid w:val="00F13AAA"/>
    <w:rsid w:val="00F2249A"/>
    <w:rsid w:val="00F23305"/>
    <w:rsid w:val="00F25C74"/>
    <w:rsid w:val="00F3207D"/>
    <w:rsid w:val="00F32891"/>
    <w:rsid w:val="00F33D07"/>
    <w:rsid w:val="00F33F39"/>
    <w:rsid w:val="00F355ED"/>
    <w:rsid w:val="00F36520"/>
    <w:rsid w:val="00F41454"/>
    <w:rsid w:val="00F41EDF"/>
    <w:rsid w:val="00F42560"/>
    <w:rsid w:val="00F42D02"/>
    <w:rsid w:val="00F46DF3"/>
    <w:rsid w:val="00F50B65"/>
    <w:rsid w:val="00F53940"/>
    <w:rsid w:val="00F55B6B"/>
    <w:rsid w:val="00F60B30"/>
    <w:rsid w:val="00F61C95"/>
    <w:rsid w:val="00F624E3"/>
    <w:rsid w:val="00F62BF8"/>
    <w:rsid w:val="00F70B8B"/>
    <w:rsid w:val="00F72C33"/>
    <w:rsid w:val="00F74F5E"/>
    <w:rsid w:val="00F75265"/>
    <w:rsid w:val="00F7571E"/>
    <w:rsid w:val="00F76737"/>
    <w:rsid w:val="00F82042"/>
    <w:rsid w:val="00F83042"/>
    <w:rsid w:val="00F83308"/>
    <w:rsid w:val="00F8353D"/>
    <w:rsid w:val="00F929BF"/>
    <w:rsid w:val="00F93031"/>
    <w:rsid w:val="00FA104D"/>
    <w:rsid w:val="00FA1A9E"/>
    <w:rsid w:val="00FA30AC"/>
    <w:rsid w:val="00FB02BF"/>
    <w:rsid w:val="00FB0301"/>
    <w:rsid w:val="00FB3162"/>
    <w:rsid w:val="00FB4C3F"/>
    <w:rsid w:val="00FB7203"/>
    <w:rsid w:val="00FC2692"/>
    <w:rsid w:val="00FC279B"/>
    <w:rsid w:val="00FC3B5A"/>
    <w:rsid w:val="00FC64BC"/>
    <w:rsid w:val="00FD152D"/>
    <w:rsid w:val="00FD3FCC"/>
    <w:rsid w:val="00FD678C"/>
    <w:rsid w:val="00FD7EE3"/>
    <w:rsid w:val="00FE5312"/>
    <w:rsid w:val="00FF0CE6"/>
    <w:rsid w:val="00FF2EE1"/>
    <w:rsid w:val="00FF2F35"/>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550CB"/>
  <w15:docId w15:val="{2F27DF38-5D28-4BA9-9614-DB161BFF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0E3"/>
    <w:rPr>
      <w:sz w:val="24"/>
      <w:szCs w:val="24"/>
    </w:rPr>
  </w:style>
  <w:style w:type="paragraph" w:styleId="Heading1">
    <w:name w:val="heading 1"/>
    <w:basedOn w:val="Normal"/>
    <w:next w:val="Normal"/>
    <w:link w:val="Heading1Char"/>
    <w:qFormat/>
    <w:rsid w:val="00B17401"/>
    <w:pPr>
      <w:keepNext/>
      <w:outlineLvl w:val="0"/>
    </w:pPr>
    <w:rPr>
      <w:rFonts w:ascii="Times" w:hAnsi="Times" w:cstheme="minorHAnsi"/>
      <w:sz w:val="26"/>
      <w:szCs w:val="26"/>
      <w:u w:val="single"/>
    </w:rPr>
  </w:style>
  <w:style w:type="paragraph" w:styleId="Heading2">
    <w:name w:val="heading 2"/>
    <w:basedOn w:val="Normal"/>
    <w:next w:val="Normal"/>
    <w:link w:val="Heading2Char"/>
    <w:uiPriority w:val="9"/>
    <w:semiHidden/>
    <w:unhideWhenUsed/>
    <w:qFormat/>
    <w:rsid w:val="00E3539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442F84"/>
    <w:pPr>
      <w:keepNext/>
      <w:keepLines/>
      <w:spacing w:before="40"/>
      <w:outlineLvl w:val="3"/>
    </w:pPr>
    <w:rPr>
      <w:rFonts w:asciiTheme="majorHAnsi" w:eastAsiaTheme="majorEastAsia" w:hAnsiTheme="majorHAnsi" w:cstheme="majorBidi"/>
      <w:i/>
      <w:iCs/>
      <w:color w:val="365F91" w:themeColor="accent1" w:themeShade="BF"/>
      <w:szCs w:val="20"/>
    </w:rPr>
  </w:style>
  <w:style w:type="paragraph" w:styleId="Heading6">
    <w:name w:val="heading 6"/>
    <w:basedOn w:val="Normal"/>
    <w:next w:val="Normal"/>
    <w:qFormat/>
    <w:rsid w:val="000B04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rPr>
      <w:szCs w:val="20"/>
    </w:rPr>
  </w:style>
  <w:style w:type="paragraph" w:styleId="BodyTextIndent">
    <w:name w:val="Body Text Indent"/>
    <w:basedOn w:val="Normal"/>
    <w:rsid w:val="00273ACA"/>
    <w:pPr>
      <w:widowControl w:val="0"/>
      <w:tabs>
        <w:tab w:val="left" w:pos="368"/>
      </w:tabs>
      <w:autoSpaceDE w:val="0"/>
      <w:autoSpaceDN w:val="0"/>
      <w:adjustRightInd w:val="0"/>
      <w:spacing w:line="277" w:lineRule="exact"/>
      <w:ind w:left="368" w:hanging="368"/>
      <w:jc w:val="both"/>
    </w:pPr>
  </w:style>
  <w:style w:type="paragraph" w:styleId="NormalWeb">
    <w:name w:val="Normal (Web)"/>
    <w:basedOn w:val="Normal"/>
    <w:uiPriority w:val="99"/>
    <w:rsid w:val="00273ACA"/>
    <w:pPr>
      <w:spacing w:before="100" w:beforeAutospacing="1" w:after="100" w:afterAutospacing="1"/>
    </w:pPr>
  </w:style>
  <w:style w:type="table" w:styleId="TableGrid">
    <w:name w:val="Table Grid"/>
    <w:basedOn w:val="TableNormal"/>
    <w:uiPriority w:val="59"/>
    <w:rsid w:val="00054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61C95"/>
    <w:rPr>
      <w:i/>
      <w:iCs/>
    </w:rPr>
  </w:style>
  <w:style w:type="paragraph" w:styleId="ListParagraph">
    <w:name w:val="List Paragraph"/>
    <w:basedOn w:val="Normal"/>
    <w:uiPriority w:val="34"/>
    <w:qFormat/>
    <w:rsid w:val="002F0761"/>
    <w:pPr>
      <w:ind w:left="720"/>
    </w:pPr>
    <w:rPr>
      <w:szCs w:val="20"/>
    </w:rPr>
  </w:style>
  <w:style w:type="paragraph" w:customStyle="1" w:styleId="Default">
    <w:name w:val="Default"/>
    <w:rsid w:val="00EF65D3"/>
    <w:pPr>
      <w:autoSpaceDE w:val="0"/>
      <w:autoSpaceDN w:val="0"/>
      <w:adjustRightInd w:val="0"/>
    </w:pPr>
    <w:rPr>
      <w:color w:val="000000"/>
      <w:sz w:val="24"/>
      <w:szCs w:val="24"/>
    </w:rPr>
  </w:style>
  <w:style w:type="character" w:styleId="CommentReference">
    <w:name w:val="annotation reference"/>
    <w:basedOn w:val="DefaultParagraphFont"/>
    <w:unhideWhenUsed/>
    <w:rsid w:val="0052494B"/>
    <w:rPr>
      <w:sz w:val="16"/>
      <w:szCs w:val="16"/>
    </w:rPr>
  </w:style>
  <w:style w:type="paragraph" w:styleId="CommentText">
    <w:name w:val="annotation text"/>
    <w:basedOn w:val="Normal"/>
    <w:link w:val="CommentTextChar"/>
    <w:rsid w:val="00C434E4"/>
    <w:rPr>
      <w:sz w:val="20"/>
      <w:szCs w:val="20"/>
    </w:rPr>
  </w:style>
  <w:style w:type="character" w:customStyle="1" w:styleId="CommentTextChar">
    <w:name w:val="Comment Text Char"/>
    <w:basedOn w:val="DefaultParagraphFont"/>
    <w:link w:val="CommentText"/>
    <w:rsid w:val="00C434E4"/>
  </w:style>
  <w:style w:type="character" w:customStyle="1" w:styleId="FooterChar">
    <w:name w:val="Footer Char"/>
    <w:basedOn w:val="DefaultParagraphFont"/>
    <w:link w:val="Footer"/>
    <w:uiPriority w:val="99"/>
    <w:rsid w:val="00AA6CA2"/>
    <w:rPr>
      <w:sz w:val="24"/>
    </w:rPr>
  </w:style>
  <w:style w:type="character" w:styleId="FollowedHyperlink">
    <w:name w:val="FollowedHyperlink"/>
    <w:basedOn w:val="DefaultParagraphFont"/>
    <w:semiHidden/>
    <w:unhideWhenUsed/>
    <w:rsid w:val="00E62F80"/>
    <w:rPr>
      <w:color w:val="800080" w:themeColor="followedHyperlink"/>
      <w:u w:val="single"/>
    </w:rPr>
  </w:style>
  <w:style w:type="character" w:customStyle="1" w:styleId="Heading4Char">
    <w:name w:val="Heading 4 Char"/>
    <w:basedOn w:val="DefaultParagraphFont"/>
    <w:link w:val="Heading4"/>
    <w:semiHidden/>
    <w:rsid w:val="00442F84"/>
    <w:rPr>
      <w:rFonts w:asciiTheme="majorHAnsi" w:eastAsiaTheme="majorEastAsia" w:hAnsiTheme="majorHAnsi" w:cstheme="majorBidi"/>
      <w:i/>
      <w:iCs/>
      <w:color w:val="365F91" w:themeColor="accent1" w:themeShade="BF"/>
      <w:sz w:val="24"/>
    </w:rPr>
  </w:style>
  <w:style w:type="character" w:styleId="UnresolvedMention">
    <w:name w:val="Unresolved Mention"/>
    <w:basedOn w:val="DefaultParagraphFont"/>
    <w:uiPriority w:val="99"/>
    <w:semiHidden/>
    <w:unhideWhenUsed/>
    <w:rsid w:val="00921CAF"/>
    <w:rPr>
      <w:color w:val="808080"/>
      <w:shd w:val="clear" w:color="auto" w:fill="E6E6E6"/>
    </w:rPr>
  </w:style>
  <w:style w:type="paragraph" w:styleId="CommentSubject">
    <w:name w:val="annotation subject"/>
    <w:basedOn w:val="CommentText"/>
    <w:next w:val="CommentText"/>
    <w:link w:val="CommentSubjectChar"/>
    <w:semiHidden/>
    <w:unhideWhenUsed/>
    <w:rsid w:val="00053DCC"/>
    <w:rPr>
      <w:b/>
      <w:bCs/>
    </w:rPr>
  </w:style>
  <w:style w:type="character" w:customStyle="1" w:styleId="CommentSubjectChar">
    <w:name w:val="Comment Subject Char"/>
    <w:basedOn w:val="CommentTextChar"/>
    <w:link w:val="CommentSubject"/>
    <w:semiHidden/>
    <w:rsid w:val="00053DCC"/>
    <w:rPr>
      <w:b/>
      <w:bCs/>
    </w:rPr>
  </w:style>
  <w:style w:type="character" w:customStyle="1" w:styleId="Heading1Char">
    <w:name w:val="Heading 1 Char"/>
    <w:basedOn w:val="DefaultParagraphFont"/>
    <w:link w:val="Heading1"/>
    <w:rsid w:val="00B17401"/>
    <w:rPr>
      <w:rFonts w:ascii="Times" w:hAnsi="Times" w:cstheme="minorHAnsi"/>
      <w:sz w:val="26"/>
      <w:szCs w:val="26"/>
      <w:u w:val="single"/>
    </w:rPr>
  </w:style>
  <w:style w:type="character" w:customStyle="1" w:styleId="apple-converted-space">
    <w:name w:val="apple-converted-space"/>
    <w:rsid w:val="00D707BE"/>
  </w:style>
  <w:style w:type="character" w:customStyle="1" w:styleId="Heading2Char">
    <w:name w:val="Heading 2 Char"/>
    <w:basedOn w:val="DefaultParagraphFont"/>
    <w:link w:val="Heading2"/>
    <w:uiPriority w:val="9"/>
    <w:semiHidden/>
    <w:rsid w:val="00E35395"/>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nhideWhenUsed/>
    <w:qFormat/>
    <w:rsid w:val="00BE40E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3976">
      <w:bodyDiv w:val="1"/>
      <w:marLeft w:val="0"/>
      <w:marRight w:val="0"/>
      <w:marTop w:val="0"/>
      <w:marBottom w:val="0"/>
      <w:divBdr>
        <w:top w:val="none" w:sz="0" w:space="0" w:color="auto"/>
        <w:left w:val="none" w:sz="0" w:space="0" w:color="auto"/>
        <w:bottom w:val="none" w:sz="0" w:space="0" w:color="auto"/>
        <w:right w:val="none" w:sz="0" w:space="0" w:color="auto"/>
      </w:divBdr>
    </w:div>
    <w:div w:id="293801854">
      <w:bodyDiv w:val="1"/>
      <w:marLeft w:val="0"/>
      <w:marRight w:val="0"/>
      <w:marTop w:val="0"/>
      <w:marBottom w:val="0"/>
      <w:divBdr>
        <w:top w:val="none" w:sz="0" w:space="0" w:color="auto"/>
        <w:left w:val="none" w:sz="0" w:space="0" w:color="auto"/>
        <w:bottom w:val="none" w:sz="0" w:space="0" w:color="auto"/>
        <w:right w:val="none" w:sz="0" w:space="0" w:color="auto"/>
      </w:divBdr>
    </w:div>
    <w:div w:id="301426799">
      <w:bodyDiv w:val="1"/>
      <w:marLeft w:val="0"/>
      <w:marRight w:val="0"/>
      <w:marTop w:val="0"/>
      <w:marBottom w:val="0"/>
      <w:divBdr>
        <w:top w:val="none" w:sz="0" w:space="0" w:color="auto"/>
        <w:left w:val="none" w:sz="0" w:space="0" w:color="auto"/>
        <w:bottom w:val="none" w:sz="0" w:space="0" w:color="auto"/>
        <w:right w:val="none" w:sz="0" w:space="0" w:color="auto"/>
      </w:divBdr>
    </w:div>
    <w:div w:id="303780813">
      <w:bodyDiv w:val="1"/>
      <w:marLeft w:val="0"/>
      <w:marRight w:val="0"/>
      <w:marTop w:val="0"/>
      <w:marBottom w:val="0"/>
      <w:divBdr>
        <w:top w:val="none" w:sz="0" w:space="0" w:color="auto"/>
        <w:left w:val="none" w:sz="0" w:space="0" w:color="auto"/>
        <w:bottom w:val="none" w:sz="0" w:space="0" w:color="auto"/>
        <w:right w:val="none" w:sz="0" w:space="0" w:color="auto"/>
      </w:divBdr>
    </w:div>
    <w:div w:id="310912856">
      <w:bodyDiv w:val="1"/>
      <w:marLeft w:val="0"/>
      <w:marRight w:val="0"/>
      <w:marTop w:val="0"/>
      <w:marBottom w:val="0"/>
      <w:divBdr>
        <w:top w:val="none" w:sz="0" w:space="0" w:color="auto"/>
        <w:left w:val="none" w:sz="0" w:space="0" w:color="auto"/>
        <w:bottom w:val="none" w:sz="0" w:space="0" w:color="auto"/>
        <w:right w:val="none" w:sz="0" w:space="0" w:color="auto"/>
      </w:divBdr>
      <w:divsChild>
        <w:div w:id="536360931">
          <w:marLeft w:val="0"/>
          <w:marRight w:val="0"/>
          <w:marTop w:val="150"/>
          <w:marBottom w:val="0"/>
          <w:divBdr>
            <w:top w:val="none" w:sz="0" w:space="0" w:color="auto"/>
            <w:left w:val="none" w:sz="0" w:space="0" w:color="auto"/>
            <w:bottom w:val="none" w:sz="0" w:space="0" w:color="auto"/>
            <w:right w:val="none" w:sz="0" w:space="0" w:color="auto"/>
          </w:divBdr>
          <w:divsChild>
            <w:div w:id="1788815580">
              <w:marLeft w:val="0"/>
              <w:marRight w:val="0"/>
              <w:marTop w:val="0"/>
              <w:marBottom w:val="0"/>
              <w:divBdr>
                <w:top w:val="none" w:sz="0" w:space="0" w:color="auto"/>
                <w:left w:val="none" w:sz="0" w:space="0" w:color="auto"/>
                <w:bottom w:val="none" w:sz="0" w:space="0" w:color="auto"/>
                <w:right w:val="none" w:sz="0" w:space="0" w:color="auto"/>
              </w:divBdr>
              <w:divsChild>
                <w:div w:id="277680699">
                  <w:marLeft w:val="1500"/>
                  <w:marRight w:val="0"/>
                  <w:marTop w:val="0"/>
                  <w:marBottom w:val="0"/>
                  <w:divBdr>
                    <w:top w:val="single" w:sz="18" w:space="8" w:color="94B2CD"/>
                    <w:left w:val="single" w:sz="18" w:space="8" w:color="94B2CD"/>
                    <w:bottom w:val="single" w:sz="18" w:space="8" w:color="94B2CD"/>
                    <w:right w:val="single" w:sz="18" w:space="8" w:color="94B2CD"/>
                  </w:divBdr>
                  <w:divsChild>
                    <w:div w:id="539634798">
                      <w:marLeft w:val="0"/>
                      <w:marRight w:val="0"/>
                      <w:marTop w:val="0"/>
                      <w:marBottom w:val="0"/>
                      <w:divBdr>
                        <w:top w:val="none" w:sz="0" w:space="0" w:color="auto"/>
                        <w:left w:val="none" w:sz="0" w:space="0" w:color="auto"/>
                        <w:bottom w:val="none" w:sz="0" w:space="0" w:color="auto"/>
                        <w:right w:val="none" w:sz="0" w:space="0" w:color="auto"/>
                      </w:divBdr>
                      <w:divsChild>
                        <w:div w:id="198049973">
                          <w:marLeft w:val="0"/>
                          <w:marRight w:val="0"/>
                          <w:marTop w:val="0"/>
                          <w:marBottom w:val="0"/>
                          <w:divBdr>
                            <w:top w:val="none" w:sz="0" w:space="0" w:color="auto"/>
                            <w:left w:val="none" w:sz="0" w:space="0" w:color="auto"/>
                            <w:bottom w:val="none" w:sz="0" w:space="0" w:color="auto"/>
                            <w:right w:val="none" w:sz="0" w:space="0" w:color="auto"/>
                          </w:divBdr>
                          <w:divsChild>
                            <w:div w:id="1609654539">
                              <w:marLeft w:val="0"/>
                              <w:marRight w:val="0"/>
                              <w:marTop w:val="0"/>
                              <w:marBottom w:val="0"/>
                              <w:divBdr>
                                <w:top w:val="none" w:sz="0" w:space="0" w:color="auto"/>
                                <w:left w:val="none" w:sz="0" w:space="0" w:color="auto"/>
                                <w:bottom w:val="none" w:sz="0" w:space="0" w:color="auto"/>
                                <w:right w:val="none" w:sz="0" w:space="0" w:color="auto"/>
                              </w:divBdr>
                              <w:divsChild>
                                <w:div w:id="17367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453195">
      <w:bodyDiv w:val="1"/>
      <w:marLeft w:val="0"/>
      <w:marRight w:val="0"/>
      <w:marTop w:val="0"/>
      <w:marBottom w:val="0"/>
      <w:divBdr>
        <w:top w:val="none" w:sz="0" w:space="0" w:color="auto"/>
        <w:left w:val="none" w:sz="0" w:space="0" w:color="auto"/>
        <w:bottom w:val="none" w:sz="0" w:space="0" w:color="auto"/>
        <w:right w:val="none" w:sz="0" w:space="0" w:color="auto"/>
      </w:divBdr>
    </w:div>
    <w:div w:id="393896022">
      <w:bodyDiv w:val="1"/>
      <w:marLeft w:val="0"/>
      <w:marRight w:val="0"/>
      <w:marTop w:val="0"/>
      <w:marBottom w:val="0"/>
      <w:divBdr>
        <w:top w:val="none" w:sz="0" w:space="0" w:color="auto"/>
        <w:left w:val="none" w:sz="0" w:space="0" w:color="auto"/>
        <w:bottom w:val="none" w:sz="0" w:space="0" w:color="auto"/>
        <w:right w:val="none" w:sz="0" w:space="0" w:color="auto"/>
      </w:divBdr>
      <w:divsChild>
        <w:div w:id="1865483988">
          <w:marLeft w:val="0"/>
          <w:marRight w:val="0"/>
          <w:marTop w:val="0"/>
          <w:marBottom w:val="0"/>
          <w:divBdr>
            <w:top w:val="none" w:sz="0" w:space="0" w:color="auto"/>
            <w:left w:val="none" w:sz="0" w:space="0" w:color="auto"/>
            <w:bottom w:val="none" w:sz="0" w:space="0" w:color="auto"/>
            <w:right w:val="none" w:sz="0" w:space="0" w:color="auto"/>
          </w:divBdr>
        </w:div>
        <w:div w:id="114564045">
          <w:marLeft w:val="0"/>
          <w:marRight w:val="0"/>
          <w:marTop w:val="0"/>
          <w:marBottom w:val="0"/>
          <w:divBdr>
            <w:top w:val="none" w:sz="0" w:space="0" w:color="auto"/>
            <w:left w:val="none" w:sz="0" w:space="0" w:color="auto"/>
            <w:bottom w:val="none" w:sz="0" w:space="0" w:color="auto"/>
            <w:right w:val="none" w:sz="0" w:space="0" w:color="auto"/>
          </w:divBdr>
        </w:div>
        <w:div w:id="427504550">
          <w:marLeft w:val="0"/>
          <w:marRight w:val="0"/>
          <w:marTop w:val="0"/>
          <w:marBottom w:val="0"/>
          <w:divBdr>
            <w:top w:val="none" w:sz="0" w:space="0" w:color="auto"/>
            <w:left w:val="none" w:sz="0" w:space="0" w:color="auto"/>
            <w:bottom w:val="none" w:sz="0" w:space="0" w:color="auto"/>
            <w:right w:val="none" w:sz="0" w:space="0" w:color="auto"/>
          </w:divBdr>
        </w:div>
        <w:div w:id="1930232501">
          <w:marLeft w:val="0"/>
          <w:marRight w:val="0"/>
          <w:marTop w:val="0"/>
          <w:marBottom w:val="0"/>
          <w:divBdr>
            <w:top w:val="none" w:sz="0" w:space="0" w:color="auto"/>
            <w:left w:val="none" w:sz="0" w:space="0" w:color="auto"/>
            <w:bottom w:val="none" w:sz="0" w:space="0" w:color="auto"/>
            <w:right w:val="none" w:sz="0" w:space="0" w:color="auto"/>
          </w:divBdr>
        </w:div>
        <w:div w:id="1956981141">
          <w:marLeft w:val="0"/>
          <w:marRight w:val="0"/>
          <w:marTop w:val="0"/>
          <w:marBottom w:val="0"/>
          <w:divBdr>
            <w:top w:val="none" w:sz="0" w:space="0" w:color="auto"/>
            <w:left w:val="none" w:sz="0" w:space="0" w:color="auto"/>
            <w:bottom w:val="none" w:sz="0" w:space="0" w:color="auto"/>
            <w:right w:val="none" w:sz="0" w:space="0" w:color="auto"/>
          </w:divBdr>
        </w:div>
        <w:div w:id="1214460922">
          <w:marLeft w:val="0"/>
          <w:marRight w:val="0"/>
          <w:marTop w:val="0"/>
          <w:marBottom w:val="0"/>
          <w:divBdr>
            <w:top w:val="none" w:sz="0" w:space="0" w:color="auto"/>
            <w:left w:val="none" w:sz="0" w:space="0" w:color="auto"/>
            <w:bottom w:val="none" w:sz="0" w:space="0" w:color="auto"/>
            <w:right w:val="none" w:sz="0" w:space="0" w:color="auto"/>
          </w:divBdr>
        </w:div>
        <w:div w:id="372073088">
          <w:marLeft w:val="0"/>
          <w:marRight w:val="0"/>
          <w:marTop w:val="0"/>
          <w:marBottom w:val="0"/>
          <w:divBdr>
            <w:top w:val="none" w:sz="0" w:space="0" w:color="auto"/>
            <w:left w:val="none" w:sz="0" w:space="0" w:color="auto"/>
            <w:bottom w:val="none" w:sz="0" w:space="0" w:color="auto"/>
            <w:right w:val="none" w:sz="0" w:space="0" w:color="auto"/>
          </w:divBdr>
        </w:div>
        <w:div w:id="2024164678">
          <w:marLeft w:val="0"/>
          <w:marRight w:val="0"/>
          <w:marTop w:val="0"/>
          <w:marBottom w:val="0"/>
          <w:divBdr>
            <w:top w:val="none" w:sz="0" w:space="0" w:color="auto"/>
            <w:left w:val="none" w:sz="0" w:space="0" w:color="auto"/>
            <w:bottom w:val="none" w:sz="0" w:space="0" w:color="auto"/>
            <w:right w:val="none" w:sz="0" w:space="0" w:color="auto"/>
          </w:divBdr>
        </w:div>
      </w:divsChild>
    </w:div>
    <w:div w:id="532813050">
      <w:bodyDiv w:val="1"/>
      <w:marLeft w:val="0"/>
      <w:marRight w:val="0"/>
      <w:marTop w:val="0"/>
      <w:marBottom w:val="0"/>
      <w:divBdr>
        <w:top w:val="none" w:sz="0" w:space="0" w:color="auto"/>
        <w:left w:val="none" w:sz="0" w:space="0" w:color="auto"/>
        <w:bottom w:val="none" w:sz="0" w:space="0" w:color="auto"/>
        <w:right w:val="none" w:sz="0" w:space="0" w:color="auto"/>
      </w:divBdr>
    </w:div>
    <w:div w:id="541406662">
      <w:bodyDiv w:val="1"/>
      <w:marLeft w:val="0"/>
      <w:marRight w:val="0"/>
      <w:marTop w:val="0"/>
      <w:marBottom w:val="0"/>
      <w:divBdr>
        <w:top w:val="none" w:sz="0" w:space="0" w:color="auto"/>
        <w:left w:val="none" w:sz="0" w:space="0" w:color="auto"/>
        <w:bottom w:val="none" w:sz="0" w:space="0" w:color="auto"/>
        <w:right w:val="none" w:sz="0" w:space="0" w:color="auto"/>
      </w:divBdr>
    </w:div>
    <w:div w:id="706490199">
      <w:bodyDiv w:val="1"/>
      <w:marLeft w:val="0"/>
      <w:marRight w:val="0"/>
      <w:marTop w:val="0"/>
      <w:marBottom w:val="0"/>
      <w:divBdr>
        <w:top w:val="none" w:sz="0" w:space="0" w:color="auto"/>
        <w:left w:val="none" w:sz="0" w:space="0" w:color="auto"/>
        <w:bottom w:val="none" w:sz="0" w:space="0" w:color="auto"/>
        <w:right w:val="none" w:sz="0" w:space="0" w:color="auto"/>
      </w:divBdr>
    </w:div>
    <w:div w:id="727922688">
      <w:bodyDiv w:val="1"/>
      <w:marLeft w:val="0"/>
      <w:marRight w:val="0"/>
      <w:marTop w:val="0"/>
      <w:marBottom w:val="0"/>
      <w:divBdr>
        <w:top w:val="none" w:sz="0" w:space="0" w:color="auto"/>
        <w:left w:val="none" w:sz="0" w:space="0" w:color="auto"/>
        <w:bottom w:val="none" w:sz="0" w:space="0" w:color="auto"/>
        <w:right w:val="none" w:sz="0" w:space="0" w:color="auto"/>
      </w:divBdr>
    </w:div>
    <w:div w:id="805004866">
      <w:bodyDiv w:val="1"/>
      <w:marLeft w:val="0"/>
      <w:marRight w:val="0"/>
      <w:marTop w:val="0"/>
      <w:marBottom w:val="0"/>
      <w:divBdr>
        <w:top w:val="none" w:sz="0" w:space="0" w:color="auto"/>
        <w:left w:val="none" w:sz="0" w:space="0" w:color="auto"/>
        <w:bottom w:val="none" w:sz="0" w:space="0" w:color="auto"/>
        <w:right w:val="none" w:sz="0" w:space="0" w:color="auto"/>
      </w:divBdr>
    </w:div>
    <w:div w:id="882861116">
      <w:bodyDiv w:val="1"/>
      <w:marLeft w:val="0"/>
      <w:marRight w:val="0"/>
      <w:marTop w:val="0"/>
      <w:marBottom w:val="0"/>
      <w:divBdr>
        <w:top w:val="none" w:sz="0" w:space="0" w:color="auto"/>
        <w:left w:val="none" w:sz="0" w:space="0" w:color="auto"/>
        <w:bottom w:val="none" w:sz="0" w:space="0" w:color="auto"/>
        <w:right w:val="none" w:sz="0" w:space="0" w:color="auto"/>
      </w:divBdr>
    </w:div>
    <w:div w:id="941498374">
      <w:bodyDiv w:val="1"/>
      <w:marLeft w:val="0"/>
      <w:marRight w:val="0"/>
      <w:marTop w:val="0"/>
      <w:marBottom w:val="0"/>
      <w:divBdr>
        <w:top w:val="none" w:sz="0" w:space="0" w:color="auto"/>
        <w:left w:val="none" w:sz="0" w:space="0" w:color="auto"/>
        <w:bottom w:val="none" w:sz="0" w:space="0" w:color="auto"/>
        <w:right w:val="none" w:sz="0" w:space="0" w:color="auto"/>
      </w:divBdr>
    </w:div>
    <w:div w:id="1003126382">
      <w:bodyDiv w:val="1"/>
      <w:marLeft w:val="0"/>
      <w:marRight w:val="0"/>
      <w:marTop w:val="0"/>
      <w:marBottom w:val="0"/>
      <w:divBdr>
        <w:top w:val="none" w:sz="0" w:space="0" w:color="auto"/>
        <w:left w:val="none" w:sz="0" w:space="0" w:color="auto"/>
        <w:bottom w:val="none" w:sz="0" w:space="0" w:color="auto"/>
        <w:right w:val="none" w:sz="0" w:space="0" w:color="auto"/>
      </w:divBdr>
    </w:div>
    <w:div w:id="1232931746">
      <w:bodyDiv w:val="1"/>
      <w:marLeft w:val="0"/>
      <w:marRight w:val="0"/>
      <w:marTop w:val="0"/>
      <w:marBottom w:val="0"/>
      <w:divBdr>
        <w:top w:val="none" w:sz="0" w:space="0" w:color="auto"/>
        <w:left w:val="none" w:sz="0" w:space="0" w:color="auto"/>
        <w:bottom w:val="none" w:sz="0" w:space="0" w:color="auto"/>
        <w:right w:val="none" w:sz="0" w:space="0" w:color="auto"/>
      </w:divBdr>
    </w:div>
    <w:div w:id="1325477786">
      <w:bodyDiv w:val="1"/>
      <w:marLeft w:val="0"/>
      <w:marRight w:val="0"/>
      <w:marTop w:val="0"/>
      <w:marBottom w:val="0"/>
      <w:divBdr>
        <w:top w:val="none" w:sz="0" w:space="0" w:color="auto"/>
        <w:left w:val="none" w:sz="0" w:space="0" w:color="auto"/>
        <w:bottom w:val="none" w:sz="0" w:space="0" w:color="auto"/>
        <w:right w:val="none" w:sz="0" w:space="0" w:color="auto"/>
      </w:divBdr>
    </w:div>
    <w:div w:id="1564370470">
      <w:bodyDiv w:val="1"/>
      <w:marLeft w:val="0"/>
      <w:marRight w:val="0"/>
      <w:marTop w:val="0"/>
      <w:marBottom w:val="0"/>
      <w:divBdr>
        <w:top w:val="none" w:sz="0" w:space="0" w:color="auto"/>
        <w:left w:val="none" w:sz="0" w:space="0" w:color="auto"/>
        <w:bottom w:val="none" w:sz="0" w:space="0" w:color="auto"/>
        <w:right w:val="none" w:sz="0" w:space="0" w:color="auto"/>
      </w:divBdr>
    </w:div>
    <w:div w:id="1578049681">
      <w:bodyDiv w:val="1"/>
      <w:marLeft w:val="0"/>
      <w:marRight w:val="0"/>
      <w:marTop w:val="0"/>
      <w:marBottom w:val="0"/>
      <w:divBdr>
        <w:top w:val="none" w:sz="0" w:space="0" w:color="auto"/>
        <w:left w:val="none" w:sz="0" w:space="0" w:color="auto"/>
        <w:bottom w:val="none" w:sz="0" w:space="0" w:color="auto"/>
        <w:right w:val="none" w:sz="0" w:space="0" w:color="auto"/>
      </w:divBdr>
    </w:div>
    <w:div w:id="1636372181">
      <w:bodyDiv w:val="1"/>
      <w:marLeft w:val="0"/>
      <w:marRight w:val="0"/>
      <w:marTop w:val="0"/>
      <w:marBottom w:val="0"/>
      <w:divBdr>
        <w:top w:val="none" w:sz="0" w:space="0" w:color="auto"/>
        <w:left w:val="none" w:sz="0" w:space="0" w:color="auto"/>
        <w:bottom w:val="none" w:sz="0" w:space="0" w:color="auto"/>
        <w:right w:val="none" w:sz="0" w:space="0" w:color="auto"/>
      </w:divBdr>
    </w:div>
    <w:div w:id="1736511529">
      <w:bodyDiv w:val="1"/>
      <w:marLeft w:val="0"/>
      <w:marRight w:val="0"/>
      <w:marTop w:val="0"/>
      <w:marBottom w:val="0"/>
      <w:divBdr>
        <w:top w:val="none" w:sz="0" w:space="0" w:color="auto"/>
        <w:left w:val="none" w:sz="0" w:space="0" w:color="auto"/>
        <w:bottom w:val="none" w:sz="0" w:space="0" w:color="auto"/>
        <w:right w:val="none" w:sz="0" w:space="0" w:color="auto"/>
      </w:divBdr>
    </w:div>
    <w:div w:id="1739405022">
      <w:bodyDiv w:val="1"/>
      <w:marLeft w:val="0"/>
      <w:marRight w:val="0"/>
      <w:marTop w:val="0"/>
      <w:marBottom w:val="0"/>
      <w:divBdr>
        <w:top w:val="none" w:sz="0" w:space="0" w:color="auto"/>
        <w:left w:val="none" w:sz="0" w:space="0" w:color="auto"/>
        <w:bottom w:val="none" w:sz="0" w:space="0" w:color="auto"/>
        <w:right w:val="none" w:sz="0" w:space="0" w:color="auto"/>
      </w:divBdr>
    </w:div>
    <w:div w:id="1833446642">
      <w:bodyDiv w:val="1"/>
      <w:marLeft w:val="0"/>
      <w:marRight w:val="0"/>
      <w:marTop w:val="0"/>
      <w:marBottom w:val="0"/>
      <w:divBdr>
        <w:top w:val="none" w:sz="0" w:space="0" w:color="auto"/>
        <w:left w:val="none" w:sz="0" w:space="0" w:color="auto"/>
        <w:bottom w:val="none" w:sz="0" w:space="0" w:color="auto"/>
        <w:right w:val="none" w:sz="0" w:space="0" w:color="auto"/>
      </w:divBdr>
      <w:divsChild>
        <w:div w:id="2114396473">
          <w:marLeft w:val="0"/>
          <w:marRight w:val="0"/>
          <w:marTop w:val="0"/>
          <w:marBottom w:val="0"/>
          <w:divBdr>
            <w:top w:val="none" w:sz="0" w:space="0" w:color="auto"/>
            <w:left w:val="none" w:sz="0" w:space="0" w:color="auto"/>
            <w:bottom w:val="none" w:sz="0" w:space="0" w:color="auto"/>
            <w:right w:val="none" w:sz="0" w:space="0" w:color="auto"/>
          </w:divBdr>
        </w:div>
        <w:div w:id="260571793">
          <w:marLeft w:val="0"/>
          <w:marRight w:val="0"/>
          <w:marTop w:val="0"/>
          <w:marBottom w:val="0"/>
          <w:divBdr>
            <w:top w:val="none" w:sz="0" w:space="0" w:color="auto"/>
            <w:left w:val="none" w:sz="0" w:space="0" w:color="auto"/>
            <w:bottom w:val="none" w:sz="0" w:space="0" w:color="auto"/>
            <w:right w:val="none" w:sz="0" w:space="0" w:color="auto"/>
          </w:divBdr>
        </w:div>
      </w:divsChild>
    </w:div>
    <w:div w:id="1868444005">
      <w:bodyDiv w:val="1"/>
      <w:marLeft w:val="0"/>
      <w:marRight w:val="0"/>
      <w:marTop w:val="0"/>
      <w:marBottom w:val="0"/>
      <w:divBdr>
        <w:top w:val="none" w:sz="0" w:space="0" w:color="auto"/>
        <w:left w:val="none" w:sz="0" w:space="0" w:color="auto"/>
        <w:bottom w:val="none" w:sz="0" w:space="0" w:color="auto"/>
        <w:right w:val="none" w:sz="0" w:space="0" w:color="auto"/>
      </w:divBdr>
      <w:divsChild>
        <w:div w:id="1214854951">
          <w:marLeft w:val="0"/>
          <w:marRight w:val="0"/>
          <w:marTop w:val="150"/>
          <w:marBottom w:val="0"/>
          <w:divBdr>
            <w:top w:val="none" w:sz="0" w:space="0" w:color="auto"/>
            <w:left w:val="none" w:sz="0" w:space="0" w:color="auto"/>
            <w:bottom w:val="none" w:sz="0" w:space="0" w:color="auto"/>
            <w:right w:val="none" w:sz="0" w:space="0" w:color="auto"/>
          </w:divBdr>
          <w:divsChild>
            <w:div w:id="1293172389">
              <w:marLeft w:val="0"/>
              <w:marRight w:val="0"/>
              <w:marTop w:val="0"/>
              <w:marBottom w:val="0"/>
              <w:divBdr>
                <w:top w:val="none" w:sz="0" w:space="0" w:color="auto"/>
                <w:left w:val="none" w:sz="0" w:space="0" w:color="auto"/>
                <w:bottom w:val="none" w:sz="0" w:space="0" w:color="auto"/>
                <w:right w:val="none" w:sz="0" w:space="0" w:color="auto"/>
              </w:divBdr>
              <w:divsChild>
                <w:div w:id="850488012">
                  <w:marLeft w:val="1500"/>
                  <w:marRight w:val="0"/>
                  <w:marTop w:val="0"/>
                  <w:marBottom w:val="0"/>
                  <w:divBdr>
                    <w:top w:val="single" w:sz="18" w:space="8" w:color="94B2CD"/>
                    <w:left w:val="single" w:sz="18" w:space="8" w:color="94B2CD"/>
                    <w:bottom w:val="single" w:sz="18" w:space="8" w:color="94B2CD"/>
                    <w:right w:val="single" w:sz="18" w:space="8" w:color="94B2CD"/>
                  </w:divBdr>
                  <w:divsChild>
                    <w:div w:id="800810536">
                      <w:marLeft w:val="0"/>
                      <w:marRight w:val="0"/>
                      <w:marTop w:val="0"/>
                      <w:marBottom w:val="0"/>
                      <w:divBdr>
                        <w:top w:val="none" w:sz="0" w:space="0" w:color="auto"/>
                        <w:left w:val="none" w:sz="0" w:space="0" w:color="auto"/>
                        <w:bottom w:val="none" w:sz="0" w:space="0" w:color="auto"/>
                        <w:right w:val="none" w:sz="0" w:space="0" w:color="auto"/>
                      </w:divBdr>
                      <w:divsChild>
                        <w:div w:id="52822945">
                          <w:marLeft w:val="0"/>
                          <w:marRight w:val="0"/>
                          <w:marTop w:val="0"/>
                          <w:marBottom w:val="0"/>
                          <w:divBdr>
                            <w:top w:val="none" w:sz="0" w:space="0" w:color="auto"/>
                            <w:left w:val="none" w:sz="0" w:space="0" w:color="auto"/>
                            <w:bottom w:val="none" w:sz="0" w:space="0" w:color="auto"/>
                            <w:right w:val="none" w:sz="0" w:space="0" w:color="auto"/>
                          </w:divBdr>
                          <w:divsChild>
                            <w:div w:id="1200971099">
                              <w:marLeft w:val="0"/>
                              <w:marRight w:val="0"/>
                              <w:marTop w:val="0"/>
                              <w:marBottom w:val="0"/>
                              <w:divBdr>
                                <w:top w:val="none" w:sz="0" w:space="0" w:color="auto"/>
                                <w:left w:val="none" w:sz="0" w:space="0" w:color="auto"/>
                                <w:bottom w:val="none" w:sz="0" w:space="0" w:color="auto"/>
                                <w:right w:val="none" w:sz="0" w:space="0" w:color="auto"/>
                              </w:divBdr>
                              <w:divsChild>
                                <w:div w:id="18164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272433">
      <w:bodyDiv w:val="1"/>
      <w:marLeft w:val="0"/>
      <w:marRight w:val="0"/>
      <w:marTop w:val="0"/>
      <w:marBottom w:val="0"/>
      <w:divBdr>
        <w:top w:val="none" w:sz="0" w:space="0" w:color="auto"/>
        <w:left w:val="none" w:sz="0" w:space="0" w:color="auto"/>
        <w:bottom w:val="none" w:sz="0" w:space="0" w:color="auto"/>
        <w:right w:val="none" w:sz="0" w:space="0" w:color="auto"/>
      </w:divBdr>
    </w:div>
    <w:div w:id="2048949616">
      <w:bodyDiv w:val="1"/>
      <w:marLeft w:val="0"/>
      <w:marRight w:val="0"/>
      <w:marTop w:val="0"/>
      <w:marBottom w:val="0"/>
      <w:divBdr>
        <w:top w:val="none" w:sz="0" w:space="0" w:color="auto"/>
        <w:left w:val="none" w:sz="0" w:space="0" w:color="auto"/>
        <w:bottom w:val="none" w:sz="0" w:space="0" w:color="auto"/>
        <w:right w:val="none" w:sz="0" w:space="0" w:color="auto"/>
      </w:divBdr>
    </w:div>
    <w:div w:id="2074690442">
      <w:bodyDiv w:val="1"/>
      <w:marLeft w:val="0"/>
      <w:marRight w:val="0"/>
      <w:marTop w:val="0"/>
      <w:marBottom w:val="0"/>
      <w:divBdr>
        <w:top w:val="none" w:sz="0" w:space="0" w:color="auto"/>
        <w:left w:val="none" w:sz="0" w:space="0" w:color="auto"/>
        <w:bottom w:val="none" w:sz="0" w:space="0" w:color="auto"/>
        <w:right w:val="none" w:sz="0" w:space="0" w:color="auto"/>
      </w:divBdr>
    </w:div>
    <w:div w:id="2092385014">
      <w:bodyDiv w:val="1"/>
      <w:marLeft w:val="0"/>
      <w:marRight w:val="0"/>
      <w:marTop w:val="0"/>
      <w:marBottom w:val="0"/>
      <w:divBdr>
        <w:top w:val="none" w:sz="0" w:space="0" w:color="auto"/>
        <w:left w:val="none" w:sz="0" w:space="0" w:color="auto"/>
        <w:bottom w:val="none" w:sz="0" w:space="0" w:color="auto"/>
        <w:right w:val="none" w:sz="0" w:space="0" w:color="auto"/>
      </w:divBdr>
    </w:div>
    <w:div w:id="21212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on.edu/u/health-wellness/counseling-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mitchellbuck.com/2019/08/14/adventures-in-ungradin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itt.ufl.edu/resources/the-learning-process/designing-the-learning-experience/blooms-taxonom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8142D-C240-4588-9E83-1F4DE3ED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4</Pages>
  <Words>1639</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STA 2023 Syllabus Fall 2001</vt:lpstr>
    </vt:vector>
  </TitlesOfParts>
  <Company>Tallahassee Community College</Company>
  <LinksUpToDate>false</LinksUpToDate>
  <CharactersWithSpaces>10730</CharactersWithSpaces>
  <SharedDoc>false</SharedDoc>
  <HLinks>
    <vt:vector size="36" baseType="variant">
      <vt:variant>
        <vt:i4>3145838</vt:i4>
      </vt:variant>
      <vt:variant>
        <vt:i4>15</vt:i4>
      </vt:variant>
      <vt:variant>
        <vt:i4>0</vt:i4>
      </vt:variant>
      <vt:variant>
        <vt:i4>5</vt:i4>
      </vt:variant>
      <vt:variant>
        <vt:lpwstr>http://www.elon.edu/students/handbook/honor.asp</vt:lpwstr>
      </vt:variant>
      <vt:variant>
        <vt:lpwstr/>
      </vt:variant>
      <vt:variant>
        <vt:i4>1441801</vt:i4>
      </vt:variant>
      <vt:variant>
        <vt:i4>12</vt:i4>
      </vt:variant>
      <vt:variant>
        <vt:i4>0</vt:i4>
      </vt:variant>
      <vt:variant>
        <vt:i4>5</vt:i4>
      </vt:variant>
      <vt:variant>
        <vt:lpwstr>https://blackboard.elon.edu/</vt:lpwstr>
      </vt:variant>
      <vt:variant>
        <vt:lpwstr/>
      </vt:variant>
      <vt:variant>
        <vt:i4>4259864</vt:i4>
      </vt:variant>
      <vt:variant>
        <vt:i4>9</vt:i4>
      </vt:variant>
      <vt:variant>
        <vt:i4>0</vt:i4>
      </vt:variant>
      <vt:variant>
        <vt:i4>5</vt:i4>
      </vt:variant>
      <vt:variant>
        <vt:lpwstr>https://email.elon.edu/exchweb/bin/redir.asp?URL=http://www.elon.edu/e-web/academics/advising/ds/</vt:lpwstr>
      </vt:variant>
      <vt:variant>
        <vt:lpwstr/>
      </vt:variant>
      <vt:variant>
        <vt:i4>5767259</vt:i4>
      </vt:variant>
      <vt:variant>
        <vt:i4>6</vt:i4>
      </vt:variant>
      <vt:variant>
        <vt:i4>0</vt:i4>
      </vt:variant>
      <vt:variant>
        <vt:i4>5</vt:i4>
      </vt:variant>
      <vt:variant>
        <vt:lpwstr>http://org.elon.edu/tutoring/</vt:lpwstr>
      </vt:variant>
      <vt:variant>
        <vt:lpwstr/>
      </vt:variant>
      <vt:variant>
        <vt:i4>7274598</vt:i4>
      </vt:variant>
      <vt:variant>
        <vt:i4>3</vt:i4>
      </vt:variant>
      <vt:variant>
        <vt:i4>0</vt:i4>
      </vt:variant>
      <vt:variant>
        <vt:i4>5</vt:i4>
      </vt:variant>
      <vt:variant>
        <vt:lpwstr>http://math.elon.edu/~kdoehler/</vt:lpwstr>
      </vt:variant>
      <vt:variant>
        <vt:lpwstr/>
      </vt:variant>
      <vt:variant>
        <vt:i4>3735573</vt:i4>
      </vt:variant>
      <vt:variant>
        <vt:i4>0</vt:i4>
      </vt:variant>
      <vt:variant>
        <vt:i4>0</vt:i4>
      </vt:variant>
      <vt:variant>
        <vt:i4>5</vt:i4>
      </vt:variant>
      <vt:variant>
        <vt:lpwstr>mailto:kdoehler@elon.edu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 2023 Syllabus Fall 2001</dc:title>
  <dc:creator>Karen A. Kinard</dc:creator>
  <cp:lastModifiedBy>Nicholas Bussberg</cp:lastModifiedBy>
  <cp:revision>373</cp:revision>
  <cp:lastPrinted>2018-05-22T16:39:00Z</cp:lastPrinted>
  <dcterms:created xsi:type="dcterms:W3CDTF">2020-05-18T22:48:00Z</dcterms:created>
  <dcterms:modified xsi:type="dcterms:W3CDTF">2023-05-25T17:49:00Z</dcterms:modified>
</cp:coreProperties>
</file>