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62" w:rsidRDefault="000C5162" w:rsidP="000C5162">
      <w:pPr>
        <w:pStyle w:val="Title"/>
      </w:pPr>
      <w:r>
        <w:t xml:space="preserve">Data Dictionary for Missing Children </w:t>
      </w:r>
    </w:p>
    <w:p w:rsidR="00C8621A" w:rsidRPr="00C8621A" w:rsidRDefault="00C8621A" w:rsidP="00C8621A">
      <w:bookmarkStart w:id="0" w:name="_GoBack"/>
      <w:bookmarkEnd w:id="0"/>
    </w:p>
    <w:p w:rsidR="0081350A" w:rsidRDefault="00F068A0">
      <w:proofErr w:type="spellStart"/>
      <w:r>
        <w:t>Childid</w:t>
      </w:r>
      <w:proofErr w:type="spellEnd"/>
      <w:r w:rsidR="000C5162">
        <w:t xml:space="preserve"> – id number</w:t>
      </w:r>
    </w:p>
    <w:p w:rsidR="00F068A0" w:rsidRDefault="00F068A0">
      <w:proofErr w:type="spellStart"/>
      <w:r>
        <w:t>Childfirstname</w:t>
      </w:r>
      <w:proofErr w:type="spellEnd"/>
      <w:r w:rsidR="000C5162">
        <w:t xml:space="preserve"> – child first name</w:t>
      </w:r>
    </w:p>
    <w:p w:rsidR="00F068A0" w:rsidRDefault="00F068A0">
      <w:proofErr w:type="spellStart"/>
      <w:r>
        <w:t>Childlastname</w:t>
      </w:r>
      <w:proofErr w:type="spellEnd"/>
      <w:r w:rsidR="000C5162">
        <w:t xml:space="preserve"> – child last name</w:t>
      </w:r>
    </w:p>
    <w:p w:rsidR="00F068A0" w:rsidRDefault="00F068A0">
      <w:r>
        <w:t>Birthdate</w:t>
      </w:r>
      <w:r w:rsidR="000C5162">
        <w:t xml:space="preserve"> – birth date (mm/</w:t>
      </w:r>
      <w:proofErr w:type="spellStart"/>
      <w:r w:rsidR="000C5162">
        <w:t>dd</w:t>
      </w:r>
      <w:proofErr w:type="spellEnd"/>
      <w:r w:rsidR="000C5162">
        <w:t>/</w:t>
      </w:r>
      <w:proofErr w:type="spellStart"/>
      <w:r w:rsidR="000C5162">
        <w:t>yy</w:t>
      </w:r>
      <w:proofErr w:type="spellEnd"/>
      <w:r w:rsidR="000C5162">
        <w:t xml:space="preserve"> 0:00)</w:t>
      </w:r>
    </w:p>
    <w:p w:rsidR="00F068A0" w:rsidRDefault="00F068A0">
      <w:r>
        <w:t>Sex (M</w:t>
      </w:r>
      <w:r w:rsidR="000C5162">
        <w:t>ale</w:t>
      </w:r>
      <w:r>
        <w:t>, F</w:t>
      </w:r>
      <w:r w:rsidR="000C5162">
        <w:t>emale</w:t>
      </w:r>
      <w:r>
        <w:t xml:space="preserve">) </w:t>
      </w:r>
    </w:p>
    <w:p w:rsidR="00F068A0" w:rsidRDefault="00F068A0">
      <w:r>
        <w:t xml:space="preserve">Race (White, Black, Hispanic) </w:t>
      </w:r>
    </w:p>
    <w:p w:rsidR="00F068A0" w:rsidRDefault="00F068A0">
      <w:proofErr w:type="spellStart"/>
      <w:r>
        <w:t>Haircolor</w:t>
      </w:r>
      <w:proofErr w:type="spellEnd"/>
      <w:r w:rsidR="000C5162">
        <w:t xml:space="preserve"> </w:t>
      </w:r>
      <w:r>
        <w:t xml:space="preserve">(Blonde, Lt. Brown, Black, Sandy, Brown, Red, Auburn) </w:t>
      </w:r>
    </w:p>
    <w:p w:rsidR="00F068A0" w:rsidRDefault="00F068A0">
      <w:proofErr w:type="spellStart"/>
      <w:r>
        <w:t>Eyecolor</w:t>
      </w:r>
      <w:proofErr w:type="spellEnd"/>
      <w:r>
        <w:t xml:space="preserve"> (Blue, Brown, Black, Green, Hazel, Gray, Unknown, Dark) </w:t>
      </w:r>
    </w:p>
    <w:p w:rsidR="00F068A0" w:rsidRDefault="00F068A0">
      <w:r>
        <w:t>Height – first number listed is feet and the next two digits are inches</w:t>
      </w:r>
    </w:p>
    <w:p w:rsidR="00F068A0" w:rsidRDefault="00F068A0">
      <w:r>
        <w:t xml:space="preserve">Weight – pounds </w:t>
      </w:r>
    </w:p>
    <w:p w:rsidR="000C5162" w:rsidRDefault="000C5162">
      <w:proofErr w:type="spellStart"/>
      <w:r>
        <w:t>Missingreportdata</w:t>
      </w:r>
      <w:proofErr w:type="spellEnd"/>
    </w:p>
    <w:p w:rsidR="000C5162" w:rsidRDefault="000C5162">
      <w:proofErr w:type="spellStart"/>
      <w:r>
        <w:t>Missingfromdate</w:t>
      </w:r>
      <w:proofErr w:type="spellEnd"/>
    </w:p>
    <w:p w:rsidR="000C5162" w:rsidRDefault="000C5162">
      <w:proofErr w:type="spellStart"/>
      <w:r>
        <w:t>Missingfromcity</w:t>
      </w:r>
      <w:proofErr w:type="spellEnd"/>
    </w:p>
    <w:p w:rsidR="000C5162" w:rsidRDefault="000C5162">
      <w:proofErr w:type="spellStart"/>
      <w:r>
        <w:t>Missingfromcountry</w:t>
      </w:r>
      <w:proofErr w:type="spellEnd"/>
      <w:r>
        <w:t xml:space="preserve"> (United States, Canada, Mexico, Philippines) </w:t>
      </w:r>
    </w:p>
    <w:p w:rsidR="000C5162" w:rsidRDefault="00435F90">
      <w:proofErr w:type="spellStart"/>
      <w:r>
        <w:t>Ncmeccasenumber</w:t>
      </w:r>
      <w:proofErr w:type="spellEnd"/>
      <w:r>
        <w:t xml:space="preserve"> (National Center for Missing and Exploited Children) </w:t>
      </w:r>
    </w:p>
    <w:p w:rsidR="000F2057" w:rsidRDefault="000F2057">
      <w:proofErr w:type="spellStart"/>
      <w:r>
        <w:t>CaseType</w:t>
      </w:r>
      <w:proofErr w:type="spellEnd"/>
      <w:r>
        <w:t xml:space="preserve"> (Lost Injured Missing, Endangered Runaway, Non Family Abduction, Family Abduction, Section </w:t>
      </w:r>
      <w:proofErr w:type="gramStart"/>
      <w:r>
        <w:t>5779 )</w:t>
      </w:r>
      <w:proofErr w:type="gramEnd"/>
      <w:r>
        <w:t xml:space="preserve"> </w:t>
      </w:r>
    </w:p>
    <w:p w:rsidR="000F2057" w:rsidRDefault="000F2057">
      <w:r>
        <w:t>Note: Section 5779 is someone that is reported missing that is older than 18, but younger than 21.</w:t>
      </w:r>
    </w:p>
    <w:p w:rsidR="00435F90" w:rsidRDefault="00C8621A">
      <w:r>
        <w:t xml:space="preserve">Poster contact – Who to contact with information </w:t>
      </w:r>
    </w:p>
    <w:p w:rsidR="00C8621A" w:rsidRDefault="00C8621A">
      <w:r>
        <w:t>Poster URL – website with poster of missing child</w:t>
      </w:r>
    </w:p>
    <w:sectPr w:rsidR="00C8621A" w:rsidSect="00813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68A0"/>
    <w:rsid w:val="000C5162"/>
    <w:rsid w:val="000F2057"/>
    <w:rsid w:val="00435F90"/>
    <w:rsid w:val="0081350A"/>
    <w:rsid w:val="00C8621A"/>
    <w:rsid w:val="00F068A0"/>
    <w:rsid w:val="00F9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51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16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4</cp:revision>
  <dcterms:created xsi:type="dcterms:W3CDTF">2017-05-11T21:07:00Z</dcterms:created>
  <dcterms:modified xsi:type="dcterms:W3CDTF">2017-05-25T18:53:00Z</dcterms:modified>
</cp:coreProperties>
</file>